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A9" w:rsidRPr="00FC01A9" w:rsidRDefault="00FC01A9" w:rsidP="00F602BA">
      <w:pPr>
        <w:shd w:val="clear" w:color="auto" w:fill="FFFFFF"/>
        <w:spacing w:before="300" w:after="150" w:line="240" w:lineRule="auto"/>
        <w:jc w:val="center"/>
        <w:outlineLvl w:val="0"/>
        <w:rPr>
          <w:rFonts w:ascii="Tahoma" w:eastAsia="Times New Roman" w:hAnsi="Tahoma" w:cs="B Titr"/>
          <w:b/>
          <w:bCs/>
          <w:color w:val="333333"/>
          <w:kern w:val="36"/>
          <w:sz w:val="40"/>
          <w:szCs w:val="40"/>
        </w:rPr>
      </w:pPr>
      <w:r w:rsidRPr="00FC01A9">
        <w:rPr>
          <w:rFonts w:ascii="Tahoma" w:eastAsia="Times New Roman" w:hAnsi="Tahoma" w:cs="B Titr"/>
          <w:b/>
          <w:bCs/>
          <w:color w:val="333333"/>
          <w:kern w:val="36"/>
          <w:sz w:val="40"/>
          <w:szCs w:val="40"/>
          <w:rtl/>
        </w:rPr>
        <w:t>گروه پیشگیری و مبارزه با بیماری های واگیر</w:t>
      </w:r>
    </w:p>
    <w:p w:rsidR="00515724" w:rsidRPr="0015542E" w:rsidRDefault="00FC01A9" w:rsidP="00F8153F">
      <w:pPr>
        <w:jc w:val="both"/>
        <w:rPr>
          <w:rFonts w:cs="B Nazanin"/>
          <w:b/>
          <w:bCs/>
          <w:sz w:val="24"/>
          <w:szCs w:val="24"/>
          <w:rtl/>
        </w:rPr>
      </w:pP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>گروه تخصصی پیشگیری و مبارزه با بیماریهای واگیر یکی از گروههای</w:t>
      </w:r>
      <w:r w:rsidRPr="0015542E">
        <w:rPr>
          <w:rFonts w:ascii="Cambria" w:hAnsi="Cambria" w:cs="Cambria" w:hint="cs"/>
          <w:b/>
          <w:bCs/>
          <w:color w:val="333333"/>
          <w:sz w:val="24"/>
          <w:szCs w:val="24"/>
          <w:shd w:val="clear" w:color="auto" w:fill="FFFFFF"/>
          <w:rtl/>
        </w:rPr>
        <w:t> 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معاونت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بهداشتی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است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که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الگوی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توزیع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بیماریهای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شایع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از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نظر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اتیولوژی،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توزیع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مکانی،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توزیع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زمانی،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توزیع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انسانی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و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به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خصوص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بار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بیماری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و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عوامل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موثر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در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آن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را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بررسی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می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نماید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>. بدینوسیله جایگاه اپیدمیولوژیک یک بیماری را در چهارچوب قیاس</w:t>
      </w:r>
      <w:r w:rsidRPr="0015542E">
        <w:rPr>
          <w:rFonts w:ascii="Cambria" w:hAnsi="Cambria" w:cs="Cambria" w:hint="cs"/>
          <w:b/>
          <w:bCs/>
          <w:color w:val="333333"/>
          <w:sz w:val="24"/>
          <w:szCs w:val="24"/>
          <w:shd w:val="clear" w:color="auto" w:fill="FFFFFF"/>
          <w:rtl/>
        </w:rPr>
        <w:t> 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منطقه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و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ناحیه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از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نظر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اسپورادیک،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آندمیک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و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15542E">
        <w:rPr>
          <w:rFonts w:ascii="Tahoma" w:hAnsi="Tahoma" w:cs="B Nazanin" w:hint="cs"/>
          <w:b/>
          <w:bCs/>
          <w:color w:val="333333"/>
          <w:sz w:val="24"/>
          <w:szCs w:val="24"/>
          <w:shd w:val="clear" w:color="auto" w:fill="FFFFFF"/>
          <w:rtl/>
        </w:rPr>
        <w:t>طغیان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  <w:rtl/>
        </w:rPr>
        <w:t>اپیدمیک تعیین می نماید</w:t>
      </w:r>
      <w:r w:rsidRPr="0015542E">
        <w:rPr>
          <w:rFonts w:ascii="Tahoma" w:hAnsi="Tahoma" w:cs="B Nazani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375F59" w:rsidRPr="00E33CA8" w:rsidRDefault="00375F59" w:rsidP="00F8153F">
      <w:pPr>
        <w:jc w:val="both"/>
        <w:rPr>
          <w:rFonts w:cs="B Titr"/>
          <w:b/>
          <w:bCs/>
          <w:color w:val="FF0000"/>
          <w:sz w:val="32"/>
          <w:szCs w:val="32"/>
          <w:rtl/>
        </w:rPr>
      </w:pPr>
      <w:r w:rsidRPr="00E33CA8">
        <w:rPr>
          <w:rFonts w:cs="B Titr" w:hint="cs"/>
          <w:b/>
          <w:bCs/>
          <w:color w:val="FF0000"/>
          <w:sz w:val="32"/>
          <w:szCs w:val="32"/>
          <w:rtl/>
        </w:rPr>
        <w:t>پرسنل واحد پیشگیری و مبارزه با بیماری های واگیر:</w:t>
      </w:r>
    </w:p>
    <w:p w:rsidR="00375F59" w:rsidRPr="0015542E" w:rsidRDefault="00375F59" w:rsidP="00F8153F">
      <w:pPr>
        <w:jc w:val="both"/>
        <w:rPr>
          <w:rFonts w:cs="B Nazanin"/>
          <w:b/>
          <w:bCs/>
          <w:sz w:val="24"/>
          <w:szCs w:val="24"/>
          <w:rtl/>
        </w:rPr>
      </w:pPr>
      <w:r w:rsidRPr="00A949D8">
        <w:rPr>
          <w:rFonts w:cs="B Titr" w:hint="cs"/>
          <w:b/>
          <w:bCs/>
          <w:sz w:val="28"/>
          <w:szCs w:val="28"/>
          <w:rtl/>
        </w:rPr>
        <w:t>مهناز امینیان :</w:t>
      </w:r>
      <w:r w:rsidRPr="0015542E">
        <w:rPr>
          <w:rFonts w:cs="B Nazanin" w:hint="cs"/>
          <w:b/>
          <w:bCs/>
          <w:sz w:val="24"/>
          <w:szCs w:val="24"/>
          <w:rtl/>
        </w:rPr>
        <w:t>مسئول واحد پیشگیری و مبارزه با بیماری های واگیر</w:t>
      </w:r>
    </w:p>
    <w:p w:rsidR="00375F59" w:rsidRDefault="00375F59" w:rsidP="00F8153F">
      <w:pPr>
        <w:jc w:val="both"/>
        <w:rPr>
          <w:rFonts w:cs="B Nazanin"/>
          <w:b/>
          <w:bCs/>
          <w:sz w:val="28"/>
          <w:szCs w:val="28"/>
          <w:rtl/>
        </w:rPr>
      </w:pPr>
      <w:r w:rsidRPr="00A949D8">
        <w:rPr>
          <w:rFonts w:cs="B Titr" w:hint="cs"/>
          <w:b/>
          <w:bCs/>
          <w:sz w:val="28"/>
          <w:szCs w:val="28"/>
          <w:rtl/>
        </w:rPr>
        <w:t>دکتر اعظم حقیقت:</w:t>
      </w:r>
      <w:r w:rsidRPr="0015542E">
        <w:rPr>
          <w:rFonts w:cs="B Nazanin" w:hint="cs"/>
          <w:b/>
          <w:bCs/>
          <w:sz w:val="24"/>
          <w:szCs w:val="24"/>
          <w:rtl/>
        </w:rPr>
        <w:t>پزشک اپیدمیولوژیست و کارشناس سل</w:t>
      </w:r>
    </w:p>
    <w:p w:rsidR="00375F59" w:rsidRPr="0015542E" w:rsidRDefault="00375F59" w:rsidP="00375F59">
      <w:pPr>
        <w:jc w:val="both"/>
        <w:rPr>
          <w:rFonts w:cs="B Nazanin"/>
          <w:b/>
          <w:bCs/>
          <w:sz w:val="24"/>
          <w:szCs w:val="24"/>
          <w:rtl/>
        </w:rPr>
      </w:pPr>
      <w:r w:rsidRPr="00A949D8">
        <w:rPr>
          <w:rFonts w:cs="B Titr" w:hint="cs"/>
          <w:b/>
          <w:bCs/>
          <w:sz w:val="28"/>
          <w:szCs w:val="28"/>
          <w:rtl/>
        </w:rPr>
        <w:t>اسکندر کیانی:</w:t>
      </w:r>
      <w:r w:rsidRPr="0015542E">
        <w:rPr>
          <w:rFonts w:cs="B Nazanin" w:hint="cs"/>
          <w:b/>
          <w:bCs/>
          <w:sz w:val="24"/>
          <w:szCs w:val="24"/>
          <w:rtl/>
        </w:rPr>
        <w:t>کارشناس بیماری های قابل پیشگیری با واکسن وبیماریهای منتقله ازآب و غذا</w:t>
      </w:r>
    </w:p>
    <w:p w:rsidR="00375F59" w:rsidRDefault="00375F59" w:rsidP="00375F59">
      <w:pPr>
        <w:jc w:val="both"/>
        <w:rPr>
          <w:rFonts w:cs="B Nazanin"/>
          <w:b/>
          <w:bCs/>
          <w:sz w:val="28"/>
          <w:szCs w:val="28"/>
          <w:rtl/>
        </w:rPr>
      </w:pPr>
      <w:r w:rsidRPr="00A949D8">
        <w:rPr>
          <w:rFonts w:cs="B Titr" w:hint="cs"/>
          <w:b/>
          <w:bCs/>
          <w:sz w:val="28"/>
          <w:szCs w:val="28"/>
          <w:rtl/>
        </w:rPr>
        <w:t>محمد جواد باقری:</w:t>
      </w:r>
      <w:r w:rsidRPr="0015542E">
        <w:rPr>
          <w:rFonts w:cs="B Nazanin" w:hint="cs"/>
          <w:b/>
          <w:bCs/>
          <w:sz w:val="24"/>
          <w:szCs w:val="24"/>
          <w:rtl/>
        </w:rPr>
        <w:t>کارشناس زئونوزها و مالاریا</w:t>
      </w:r>
    </w:p>
    <w:p w:rsidR="00375F59" w:rsidRPr="0015542E" w:rsidRDefault="00375F59" w:rsidP="00375F59">
      <w:pPr>
        <w:jc w:val="both"/>
        <w:rPr>
          <w:rFonts w:cs="B Nazanin"/>
          <w:b/>
          <w:bCs/>
          <w:sz w:val="24"/>
          <w:szCs w:val="24"/>
          <w:rtl/>
        </w:rPr>
      </w:pPr>
      <w:r w:rsidRPr="00A949D8">
        <w:rPr>
          <w:rFonts w:cs="B Titr" w:hint="cs"/>
          <w:b/>
          <w:bCs/>
          <w:sz w:val="28"/>
          <w:szCs w:val="28"/>
          <w:rtl/>
        </w:rPr>
        <w:t>شقایق فلاحی</w:t>
      </w:r>
      <w:r w:rsidR="0015542E">
        <w:rPr>
          <w:rFonts w:cs="B Titr" w:hint="cs"/>
          <w:b/>
          <w:bCs/>
          <w:sz w:val="28"/>
          <w:szCs w:val="28"/>
          <w:rtl/>
        </w:rPr>
        <w:t xml:space="preserve"> نژاد</w:t>
      </w:r>
      <w:r w:rsidRPr="00A949D8">
        <w:rPr>
          <w:rFonts w:cs="B Titr" w:hint="cs"/>
          <w:b/>
          <w:bCs/>
          <w:sz w:val="28"/>
          <w:szCs w:val="28"/>
          <w:rtl/>
        </w:rPr>
        <w:t>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5542E">
        <w:rPr>
          <w:rFonts w:cs="B Nazanin" w:hint="cs"/>
          <w:b/>
          <w:bCs/>
          <w:sz w:val="24"/>
          <w:szCs w:val="24"/>
          <w:rtl/>
        </w:rPr>
        <w:t>کارشناس ایدز،هپاتیت و بیمارزی های آمیزشی و مار و عقرب گزیدگی</w:t>
      </w:r>
    </w:p>
    <w:p w:rsidR="00375F59" w:rsidRPr="00F602BA" w:rsidRDefault="00375F59" w:rsidP="00375F59">
      <w:pPr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A949D8">
        <w:rPr>
          <w:rFonts w:cs="B Titr" w:hint="cs"/>
          <w:b/>
          <w:bCs/>
          <w:sz w:val="28"/>
          <w:szCs w:val="28"/>
          <w:rtl/>
        </w:rPr>
        <w:t>احمد نصیری:</w:t>
      </w:r>
      <w:r w:rsidRPr="0015542E">
        <w:rPr>
          <w:rFonts w:cs="B Nazanin" w:hint="cs"/>
          <w:b/>
          <w:bCs/>
          <w:sz w:val="24"/>
          <w:szCs w:val="24"/>
          <w:rtl/>
        </w:rPr>
        <w:t>کارشناس زنجیره سرد</w:t>
      </w:r>
    </w:p>
    <w:p w:rsidR="00F8153F" w:rsidRPr="0015542E" w:rsidRDefault="00F8153F" w:rsidP="00FC01A9">
      <w:pPr>
        <w:shd w:val="clear" w:color="auto" w:fill="FFFFFF"/>
        <w:spacing w:after="150" w:line="240" w:lineRule="auto"/>
        <w:rPr>
          <w:rFonts w:ascii="Tahoma" w:eastAsia="Times New Roman" w:hAnsi="Tahoma" w:cs="B Titr"/>
          <w:b/>
          <w:bCs/>
          <w:color w:val="FF0000"/>
          <w:sz w:val="24"/>
          <w:szCs w:val="24"/>
          <w:rtl/>
        </w:rPr>
      </w:pPr>
      <w:r w:rsidRPr="0015542E">
        <w:rPr>
          <w:rFonts w:ascii="Tahoma" w:eastAsia="Times New Roman" w:hAnsi="Tahoma" w:cs="B Titr" w:hint="cs"/>
          <w:b/>
          <w:bCs/>
          <w:color w:val="FF0000"/>
          <w:sz w:val="24"/>
          <w:szCs w:val="24"/>
          <w:rtl/>
        </w:rPr>
        <w:t>این واحد شامل بخش های: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ایمن سازی و زنجیره سرما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بیماریهای قابل پیشگیری با واکسن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بیماریهای مشترک بین انسان و حیوان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بیماریهای منتقله از آب و غذا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ایدز و بیماریهای آمیزشی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بیماریهای تنفسی و آنفلوانزا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سل و جذام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مالاریا</w:t>
      </w:r>
    </w:p>
    <w:p w:rsidR="00FC01A9" w:rsidRPr="0015542E" w:rsidRDefault="00FC01A9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  <w:t>هپاتیت</w:t>
      </w:r>
    </w:p>
    <w:p w:rsidR="009415B4" w:rsidRPr="0015542E" w:rsidRDefault="009415B4" w:rsidP="00FC01A9">
      <w:pPr>
        <w:shd w:val="clear" w:color="auto" w:fill="FFFFFF"/>
        <w:spacing w:after="150" w:line="240" w:lineRule="auto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کووید19</w:t>
      </w:r>
    </w:p>
    <w:p w:rsidR="00F8153F" w:rsidRPr="00E33CA8" w:rsidRDefault="00F8153F" w:rsidP="00FC01A9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Titr"/>
          <w:color w:val="FF0000"/>
          <w:sz w:val="28"/>
          <w:szCs w:val="28"/>
          <w:rtl/>
        </w:rPr>
      </w:pPr>
      <w:r w:rsidRPr="00E33CA8">
        <w:rPr>
          <w:rFonts w:ascii="Tahoma" w:hAnsi="Tahoma" w:cs="B Titr" w:hint="cs"/>
          <w:color w:val="FF0000"/>
          <w:sz w:val="28"/>
          <w:szCs w:val="28"/>
          <w:rtl/>
        </w:rPr>
        <w:lastRenderedPageBreak/>
        <w:t>اهم وظایف این گروه عبارتند از:</w:t>
      </w:r>
    </w:p>
    <w:p w:rsidR="00FC01A9" w:rsidRPr="0015542E" w:rsidRDefault="00FC01A9" w:rsidP="00FC01A9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Nazanin"/>
          <w:b/>
          <w:bCs/>
          <w:color w:val="333333"/>
          <w:rtl/>
        </w:rPr>
      </w:pPr>
      <w:r w:rsidRPr="0015542E">
        <w:rPr>
          <w:rFonts w:ascii="Tahoma" w:hAnsi="Tahoma" w:cs="B Nazanin"/>
          <w:b/>
          <w:bCs/>
          <w:color w:val="333333"/>
          <w:rtl/>
        </w:rPr>
        <w:t>مطالعه و شناخت وضعیت اپیدمیولوژیک بیماریهای واگیر</w:t>
      </w:r>
    </w:p>
    <w:p w:rsidR="00FC01A9" w:rsidRPr="0015542E" w:rsidRDefault="00FC01A9" w:rsidP="00FC01A9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Nazanin"/>
          <w:b/>
          <w:bCs/>
          <w:color w:val="333333"/>
        </w:rPr>
      </w:pPr>
      <w:r w:rsidRPr="0015542E">
        <w:rPr>
          <w:rFonts w:ascii="Tahoma" w:hAnsi="Tahoma" w:cs="B Nazanin"/>
          <w:b/>
          <w:bCs/>
          <w:color w:val="333333"/>
          <w:rtl/>
        </w:rPr>
        <w:t>برنامه ریزی سازماندهی و هدایت اجرایی برنامه کنترل بیماریهای واگیر</w:t>
      </w:r>
    </w:p>
    <w:p w:rsidR="00FC01A9" w:rsidRPr="0015542E" w:rsidRDefault="00FC01A9" w:rsidP="00FC01A9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Nazanin"/>
          <w:b/>
          <w:bCs/>
          <w:color w:val="333333"/>
        </w:rPr>
      </w:pPr>
      <w:r w:rsidRPr="0015542E">
        <w:rPr>
          <w:rFonts w:ascii="Tahoma" w:hAnsi="Tahoma" w:cs="B Nazanin"/>
          <w:b/>
          <w:bCs/>
          <w:color w:val="333333"/>
        </w:rPr>
        <w:t> </w:t>
      </w:r>
      <w:r w:rsidRPr="0015542E">
        <w:rPr>
          <w:rFonts w:ascii="Tahoma" w:hAnsi="Tahoma" w:cs="B Nazanin"/>
          <w:b/>
          <w:bCs/>
          <w:color w:val="333333"/>
          <w:rtl/>
        </w:rPr>
        <w:t>مراقبت و پایش اجرایی برنامه کنترل بیماریهای واگیر</w:t>
      </w:r>
    </w:p>
    <w:p w:rsidR="00FC01A9" w:rsidRPr="0015542E" w:rsidRDefault="00FC01A9" w:rsidP="00FC01A9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Nazanin"/>
          <w:b/>
          <w:bCs/>
          <w:color w:val="333333"/>
        </w:rPr>
      </w:pPr>
      <w:r w:rsidRPr="0015542E">
        <w:rPr>
          <w:rFonts w:ascii="Tahoma" w:hAnsi="Tahoma" w:cs="B Nazanin"/>
          <w:b/>
          <w:bCs/>
          <w:color w:val="333333"/>
          <w:rtl/>
        </w:rPr>
        <w:t>تسهیل زمینه های اجرایی برنامه کشوری تدوین شده در زمینه کنترل بیماریهای واگیر</w:t>
      </w:r>
    </w:p>
    <w:p w:rsidR="00FC01A9" w:rsidRPr="0015542E" w:rsidRDefault="00FC01A9" w:rsidP="00FC01A9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B Nazanin"/>
          <w:b/>
          <w:bCs/>
          <w:color w:val="333333"/>
        </w:rPr>
      </w:pPr>
      <w:r w:rsidRPr="0015542E">
        <w:rPr>
          <w:rFonts w:ascii="Tahoma" w:hAnsi="Tahoma" w:cs="B Nazanin"/>
          <w:b/>
          <w:bCs/>
          <w:color w:val="333333"/>
          <w:rtl/>
        </w:rPr>
        <w:t>برنامه ریزی و همکاری در انجام ادغام برنامه های آموزش همگانی و آموزش کارکنان بهداشت و درمان</w:t>
      </w:r>
    </w:p>
    <w:p w:rsidR="00FC01A9" w:rsidRPr="0015542E" w:rsidRDefault="00FC01A9" w:rsidP="00FC01A9">
      <w:pPr>
        <w:pStyle w:val="NormalWeb"/>
        <w:shd w:val="clear" w:color="auto" w:fill="FFFFFF"/>
        <w:bidi/>
        <w:spacing w:before="0" w:beforeAutospacing="0" w:after="150" w:afterAutospacing="0"/>
        <w:rPr>
          <w:rFonts w:ascii="Tahoma" w:hAnsi="Tahoma" w:cs="Tahoma"/>
          <w:color w:val="333333"/>
        </w:rPr>
      </w:pPr>
      <w:r w:rsidRPr="0015542E">
        <w:rPr>
          <w:rFonts w:ascii="Tahoma" w:hAnsi="Tahoma" w:cs="B Nazanin"/>
          <w:b/>
          <w:bCs/>
          <w:color w:val="333333"/>
          <w:rtl/>
        </w:rPr>
        <w:t>برنامه ریزی و انجام ادغام برنامه کنترل بیماریهای واگیر در شبکه</w:t>
      </w:r>
    </w:p>
    <w:p w:rsidR="00F8153F" w:rsidRDefault="00F8153F" w:rsidP="00E33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Titr"/>
          <w:color w:val="FF0000"/>
          <w:sz w:val="28"/>
          <w:szCs w:val="28"/>
          <w:rtl/>
        </w:rPr>
      </w:pPr>
      <w:r w:rsidRPr="00E33CA8">
        <w:rPr>
          <w:rFonts w:ascii="Tahoma" w:eastAsia="Times New Roman" w:hAnsi="Tahoma" w:cs="B Titr" w:hint="cs"/>
          <w:color w:val="FF0000"/>
          <w:sz w:val="28"/>
          <w:szCs w:val="28"/>
          <w:rtl/>
        </w:rPr>
        <w:t>وظایف مربوط در بخش های زیر انجام می شود:</w:t>
      </w:r>
    </w:p>
    <w:p w:rsidR="00982C8A" w:rsidRPr="0015542E" w:rsidRDefault="00982C8A" w:rsidP="00E33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-انجام واکسیناسیون روتین جهت کودکان و بزرگسالان(توام و هپاتیت) در کلیه مراکز،پایگاه ها و خانه های بهداشت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-انجام واکسیناسیون کووید در کلیه 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مراکز،پایگاه ها و خانه های بهداشت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-انجام واکسیناسیون هپاتیت جهت مشاغلی مانند آرایشگران،کارگران شهرداری،دانشجویان پزشکی و پیراپزشکی و...</w:t>
      </w:r>
    </w:p>
    <w:p w:rsidR="00462FD5" w:rsidRPr="0015542E" w:rsidRDefault="00462FD5" w:rsidP="00462F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 واکسیناسیون و انجام اقدامات  پیشگیری  از هاری در افراد حیوان گزیده در مرکز  سلامت شهید سرخوش و مرکز سلامت وزوان</w:t>
      </w:r>
    </w:p>
    <w:p w:rsidR="007F23E4" w:rsidRPr="0015542E" w:rsidRDefault="007F23E4" w:rsidP="00462F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-واکسیناسیون مشمولین خدمت سربازی در مرکز سلامت خانه کارگر</w:t>
      </w:r>
    </w:p>
    <w:p w:rsidR="005B6164" w:rsidRPr="0015542E" w:rsidRDefault="00982C8A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-انجام تست </w:t>
      </w:r>
      <w:r w:rsidRPr="0015542E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HIV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5B6164"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جهت کلیه زنان باردار در </w:t>
      </w:r>
      <w:r w:rsidR="005B6164"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کلیه مراکز،پایگاه ها و خانه های بهداشت</w:t>
      </w:r>
    </w:p>
    <w:p w:rsidR="00982C8A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-انجام تست </w:t>
      </w:r>
      <w:r w:rsidRPr="0015542E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HIV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جهت کلیه داوطلبین انجام تست در کلیه مراکز و نیز در مرکز مشاوره بیماری های رفتاری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-انجام نمونه گیری مالاریا  به صورت رایگان جهت موارد مشکوک 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مراکز،پایگاه ها و خانه های بهداشت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-انجام نمونه گیری سالک به صورت رایگان در آزمایشکاه شهید سرخوش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-انجام نمونه گیری سل به صورت رایگان 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در کلیه مراکز،پایگاه ها و خانه های بهداشت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-انجام نمونه گیری التور (جهت تشخیص بیماری وبا)  به صورت رایگان 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در کلیه مراکز،پایگاه ها و خانه های بهداشت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lastRenderedPageBreak/>
        <w:t>-انجام تست کرونا و آنفلوانزا به صورت رایگان  در مرکز منتخب واقع در خیابان شهید مطهری(بهداری سابق) ساختمان قدیم سرخوش طبقه اول</w:t>
      </w:r>
    </w:p>
    <w:p w:rsidR="00462FD5" w:rsidRPr="0015542E" w:rsidRDefault="00462FD5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 درمان بیماری سالک به صورت رایگان در مرکز سلامت مخابرات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-پیشگیری از </w:t>
      </w:r>
      <w:r w:rsidRPr="0015542E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HIV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و هپاتیت </w:t>
      </w:r>
      <w:r w:rsidRPr="0015542E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B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در افرادی که نیدل استیک ( سوزن یا سرنگ وارد بدنشان شده است) شدند به صورت رایگان در مرکز مشاوره بیمار یهای رفتاری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-نمونه گیری از کودکان مشکوک به سرخک و سرخجه به صورت رایگان در آزمایشگاه شهید سرخوش</w:t>
      </w:r>
    </w:p>
    <w:p w:rsidR="005B6164" w:rsidRPr="0015542E" w:rsidRDefault="005B6164" w:rsidP="005B61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</w:t>
      </w:r>
      <w:r w:rsidR="00946CA2"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نمونه گیری  ، بیمار یابی و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درمان رایگان کلیه بیماران مبتلا به سل، سالک، مالاریا، </w:t>
      </w:r>
      <w:r w:rsidRPr="0015542E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HIV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، هپاتیت </w:t>
      </w:r>
      <w:r w:rsidRPr="0015542E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C</w:t>
      </w:r>
    </w:p>
    <w:p w:rsidR="007F23E4" w:rsidRPr="0015542E" w:rsidRDefault="00462FD5" w:rsidP="007F23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="007F23E4"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آموزش ،پیشگیری ، بیماریابی و درمان بیماری های منتقله از آب و غذا</w:t>
      </w:r>
    </w:p>
    <w:p w:rsidR="005B6164" w:rsidRDefault="007F23E4" w:rsidP="007F23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-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آموزش ،پیشگیری ، بیماریابی و درمان بیماری های منتقله از 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خون و فرآورده های خونی</w:t>
      </w:r>
    </w:p>
    <w:p w:rsidR="0015542E" w:rsidRPr="0015542E" w:rsidRDefault="0015542E" w:rsidP="001554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-آموزش ،پیشگیری ، بیماریابی و درمان بیماری های </w:t>
      </w:r>
      <w:r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آمیزشی</w:t>
      </w:r>
    </w:p>
    <w:p w:rsidR="00946CA2" w:rsidRPr="0015542E" w:rsidRDefault="007F23E4" w:rsidP="007F23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- 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آموزش ،پیشگیری ، بیماریابی و درمان بیماری های 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مشترک بین انسان و حیوان</w:t>
      </w:r>
    </w:p>
    <w:p w:rsidR="007F23E4" w:rsidRPr="0015542E" w:rsidRDefault="00946CA2" w:rsidP="00946C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-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آموزش ،پیشگیری ، بیماریابی و درمان بیماری های </w:t>
      </w:r>
      <w:r w:rsidRPr="0015542E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منتقله از ناقلین</w:t>
      </w:r>
    </w:p>
    <w:p w:rsidR="00375F59" w:rsidRPr="00E33CA8" w:rsidRDefault="00375F59" w:rsidP="001554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Titr"/>
          <w:b/>
          <w:bCs/>
          <w:color w:val="FF0000"/>
          <w:sz w:val="36"/>
          <w:szCs w:val="36"/>
          <w:rtl/>
        </w:rPr>
      </w:pPr>
      <w:r w:rsidRPr="00E33CA8">
        <w:rPr>
          <w:rFonts w:ascii="Tahoma" w:eastAsia="Times New Roman" w:hAnsi="Tahoma" w:cs="B Titr" w:hint="cs"/>
          <w:b/>
          <w:bCs/>
          <w:color w:val="FF0000"/>
          <w:sz w:val="36"/>
          <w:szCs w:val="36"/>
          <w:rtl/>
        </w:rPr>
        <w:t>مراکز ارائه خدمات</w:t>
      </w:r>
    </w:p>
    <w:p w:rsidR="00CF512F" w:rsidRDefault="00375F59" w:rsidP="00CF51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8"/>
          <w:szCs w:val="28"/>
          <w:rtl/>
        </w:rPr>
      </w:pPr>
      <w:r w:rsidRPr="00375F59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مرکز پیشگیری و درمان هاری</w:t>
      </w:r>
      <w:r>
        <w:rPr>
          <w:rFonts w:ascii="Tahoma" w:eastAsia="Times New Roman" w:hAnsi="Tahoma" w:cs="B Nazanin" w:hint="cs"/>
          <w:b/>
          <w:bCs/>
          <w:color w:val="333333"/>
          <w:sz w:val="28"/>
          <w:szCs w:val="28"/>
          <w:rtl/>
        </w:rPr>
        <w:t xml:space="preserve">: </w:t>
      </w:r>
    </w:p>
    <w:p w:rsidR="00375F59" w:rsidRPr="0015542E" w:rsidRDefault="00375F59" w:rsidP="00CF51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خیابان شهید مطهری(بهداری) </w:t>
      </w:r>
      <w:r w:rsidRPr="0015542E">
        <w:rPr>
          <w:rFonts w:ascii="Sakkal Majalla" w:eastAsia="Times New Roman" w:hAnsi="Sakkal Majalla" w:cs="Sakkal Majalla" w:hint="cs"/>
          <w:b/>
          <w:bCs/>
          <w:color w:val="333333"/>
          <w:sz w:val="24"/>
          <w:szCs w:val="24"/>
          <w:rtl/>
        </w:rPr>
        <w:t>–</w:t>
      </w: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مرکز شهید سرخوش   شماره تماس:45230004</w:t>
      </w:r>
    </w:p>
    <w:p w:rsidR="00375F59" w:rsidRPr="0015542E" w:rsidRDefault="00375F59" w:rsidP="00375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مرکز پیشگیری و درمان هاری: وزوان </w:t>
      </w:r>
      <w:r w:rsidRPr="0015542E">
        <w:rPr>
          <w:rFonts w:ascii="Sakkal Majalla" w:eastAsia="Times New Roman" w:hAnsi="Sakkal Majalla" w:cs="Sakkal Majalla" w:hint="cs"/>
          <w:b/>
          <w:bCs/>
          <w:color w:val="333333"/>
          <w:sz w:val="24"/>
          <w:szCs w:val="24"/>
          <w:rtl/>
        </w:rPr>
        <w:t>–</w:t>
      </w: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شماره تماس:45422288</w:t>
      </w:r>
    </w:p>
    <w:p w:rsidR="00375F59" w:rsidRPr="0015542E" w:rsidRDefault="00375F59" w:rsidP="00375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آنکال هاری (شاهین شهر،گز،گرگاب):</w:t>
      </w:r>
    </w:p>
    <w:p w:rsidR="00375F59" w:rsidRPr="0015542E" w:rsidRDefault="00375F59" w:rsidP="00375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آقای مرتضی روستا:09177076551</w:t>
      </w:r>
    </w:p>
    <w:p w:rsidR="00375F59" w:rsidRPr="0015542E" w:rsidRDefault="00375F59" w:rsidP="00375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آقای پرویز صابریان:09139087108</w:t>
      </w:r>
    </w:p>
    <w:p w:rsidR="00375F59" w:rsidRPr="0015542E" w:rsidRDefault="00375F59" w:rsidP="00375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آنکال هاری(میمه ،وزوان،لایبید و روستاهای بخش میمه</w:t>
      </w:r>
      <w:r w:rsid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و وزوان و لایبید)</w:t>
      </w:r>
    </w:p>
    <w:p w:rsidR="00375F59" w:rsidRPr="0015542E" w:rsidRDefault="00375F59" w:rsidP="00375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آقای فرشاد زمانی فر:09131035315</w:t>
      </w:r>
    </w:p>
    <w:p w:rsidR="0015542E" w:rsidRDefault="0015542E" w:rsidP="00375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</w:p>
    <w:p w:rsidR="00375F59" w:rsidRPr="00CF512F" w:rsidRDefault="00CF512F" w:rsidP="00375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 w:rsidRPr="00CF512F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آزمایشگاه تشخیص سل</w:t>
      </w:r>
      <w:r w:rsidR="00946CA2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و سالک</w:t>
      </w:r>
      <w:r w:rsidRPr="00CF512F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:</w:t>
      </w:r>
    </w:p>
    <w:p w:rsidR="00CF512F" w:rsidRPr="0015542E" w:rsidRDefault="00CF512F" w:rsidP="00CF51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خیابان شهید مطهری(بهداری) </w:t>
      </w:r>
      <w:r w:rsidRPr="0015542E">
        <w:rPr>
          <w:rFonts w:ascii="Sakkal Majalla" w:eastAsia="Times New Roman" w:hAnsi="Sakkal Majalla" w:cs="Sakkal Majalla" w:hint="cs"/>
          <w:b/>
          <w:bCs/>
          <w:color w:val="333333"/>
          <w:sz w:val="24"/>
          <w:szCs w:val="24"/>
          <w:rtl/>
        </w:rPr>
        <w:t>–</w:t>
      </w: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آزمایشگاه شهید سرخوش   شماره تماس:45228580</w:t>
      </w:r>
    </w:p>
    <w:p w:rsidR="00CF512F" w:rsidRPr="00CF512F" w:rsidRDefault="00CF512F" w:rsidP="00CF51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 w:rsidRPr="00CF512F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مرکز درمان سالک :</w:t>
      </w:r>
    </w:p>
    <w:p w:rsidR="00CF512F" w:rsidRPr="0015542E" w:rsidRDefault="00CF512F" w:rsidP="00CF51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خیابان مخابرات ،9 شرقی،طبقه دوم    شماره تماس:  45227030</w:t>
      </w:r>
    </w:p>
    <w:p w:rsidR="00CF512F" w:rsidRDefault="00CF512F" w:rsidP="00CF51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 w:rsidRPr="00CF512F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مرکز مشاوره و درمان بیماری های رفتاری:</w:t>
      </w:r>
    </w:p>
    <w:p w:rsidR="00CF512F" w:rsidRPr="0015542E" w:rsidRDefault="00CF512F" w:rsidP="00CF51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خیابان مخابرات ،9 شرقی،طبقه دوم    شماره تماس:  45227030</w:t>
      </w:r>
    </w:p>
    <w:p w:rsidR="00CF512F" w:rsidRDefault="00CF512F" w:rsidP="00CF512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FF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مرکز منتخب کرونا و آنفلوانزا:</w:t>
      </w:r>
    </w:p>
    <w:p w:rsidR="00375F59" w:rsidRPr="0015542E" w:rsidRDefault="00CF512F" w:rsidP="0015542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b/>
          <w:bCs/>
          <w:color w:val="333333"/>
          <w:sz w:val="24"/>
          <w:szCs w:val="24"/>
          <w:rtl/>
        </w:rPr>
      </w:pPr>
      <w:r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 xml:space="preserve">خیابان </w:t>
      </w:r>
      <w:r w:rsidR="0015542E" w:rsidRPr="0015542E">
        <w:rPr>
          <w:rFonts w:ascii="Tahoma" w:eastAsia="Times New Roman" w:hAnsi="Tahoma" w:cs="B Nazanin" w:hint="cs"/>
          <w:b/>
          <w:bCs/>
          <w:color w:val="333333"/>
          <w:sz w:val="24"/>
          <w:szCs w:val="24"/>
          <w:rtl/>
        </w:rPr>
        <w:t>شهید مطهری(بهداری سابق) ، ساختمان قدیمی سرخوش طبقه اول</w:t>
      </w:r>
    </w:p>
    <w:sectPr w:rsidR="00375F59" w:rsidRPr="0015542E" w:rsidSect="00A949D8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F2F"/>
    <w:multiLevelType w:val="multilevel"/>
    <w:tmpl w:val="A44C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80340"/>
    <w:multiLevelType w:val="multilevel"/>
    <w:tmpl w:val="BDC0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A16C3"/>
    <w:multiLevelType w:val="multilevel"/>
    <w:tmpl w:val="BDF0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A9"/>
    <w:rsid w:val="0015542E"/>
    <w:rsid w:val="0024010B"/>
    <w:rsid w:val="00375F59"/>
    <w:rsid w:val="00462FD5"/>
    <w:rsid w:val="00515724"/>
    <w:rsid w:val="005B6164"/>
    <w:rsid w:val="007F23E4"/>
    <w:rsid w:val="009415B4"/>
    <w:rsid w:val="00946CA2"/>
    <w:rsid w:val="00982C8A"/>
    <w:rsid w:val="00A949D8"/>
    <w:rsid w:val="00C34AC0"/>
    <w:rsid w:val="00CC770C"/>
    <w:rsid w:val="00CF512F"/>
    <w:rsid w:val="00E33CA8"/>
    <w:rsid w:val="00F602BA"/>
    <w:rsid w:val="00F8153F"/>
    <w:rsid w:val="00F81F2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D82358"/>
  <w15:chartTrackingRefBased/>
  <w15:docId w15:val="{23AFCA26-88F5-4144-BC39-BB02AB2C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1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1A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araminit</dc:creator>
  <cp:keywords/>
  <dc:description/>
  <cp:lastModifiedBy>araminit</cp:lastModifiedBy>
  <cp:revision>3</cp:revision>
  <dcterms:created xsi:type="dcterms:W3CDTF">2022-11-21T09:30:00Z</dcterms:created>
  <dcterms:modified xsi:type="dcterms:W3CDTF">2022-11-21T09:31:00Z</dcterms:modified>
</cp:coreProperties>
</file>