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58" w:rsidRDefault="00F54858" w:rsidP="00F54858">
      <w:pPr>
        <w:bidi/>
        <w:rPr>
          <w:rtl/>
        </w:rPr>
      </w:pPr>
    </w:p>
    <w:p w:rsidR="00F54858" w:rsidRPr="00F54858" w:rsidRDefault="00A72EBE" w:rsidP="00A72EBE">
      <w:pPr>
        <w:shd w:val="clear" w:color="auto" w:fill="FFFFFF"/>
        <w:bidi/>
        <w:spacing w:before="100" w:beforeAutospacing="1" w:after="100" w:afterAutospacing="1" w:line="240" w:lineRule="auto"/>
        <w:jc w:val="both"/>
        <w:outlineLvl w:val="2"/>
        <w:rPr>
          <w:rFonts w:ascii="Iransans" w:eastAsia="Times New Roman" w:hAnsi="Iransans" w:cs="B Titr"/>
          <w:b/>
          <w:bCs/>
          <w:sz w:val="36"/>
          <w:szCs w:val="36"/>
        </w:rPr>
      </w:pPr>
      <w:r w:rsidRPr="00EC520F">
        <w:rPr>
          <w:rFonts w:ascii="Iransans" w:eastAsia="Times New Roman" w:hAnsi="Iransans" w:cs="B Titr" w:hint="cs"/>
          <w:b/>
          <w:bCs/>
          <w:sz w:val="36"/>
          <w:szCs w:val="36"/>
          <w:rtl/>
        </w:rPr>
        <w:t>ع</w:t>
      </w:r>
      <w:r w:rsidR="00F54858" w:rsidRPr="00F54858">
        <w:rPr>
          <w:rFonts w:ascii="Iransans" w:eastAsia="Times New Roman" w:hAnsi="Iransans" w:cs="B Titr"/>
          <w:b/>
          <w:bCs/>
          <w:sz w:val="36"/>
          <w:szCs w:val="36"/>
          <w:rtl/>
        </w:rPr>
        <w:t>وامل موثر بر بی اختیاری ادرار در سالمندان</w:t>
      </w:r>
    </w:p>
    <w:p w:rsidR="004832DD" w:rsidRPr="00582316" w:rsidRDefault="004832DD" w:rsidP="004832DD">
      <w:pPr>
        <w:shd w:val="clear" w:color="auto" w:fill="FFFFFF"/>
        <w:bidi/>
        <w:spacing w:after="0" w:line="240" w:lineRule="auto"/>
        <w:jc w:val="both"/>
        <w:rPr>
          <w:rFonts w:ascii="Iransans" w:eastAsia="Times New Roman" w:hAnsi="Iransans" w:cs="B Nazanin"/>
          <w:sz w:val="28"/>
          <w:szCs w:val="28"/>
        </w:rPr>
      </w:pPr>
      <w:r w:rsidRPr="00582316">
        <w:rPr>
          <w:rFonts w:ascii="Iransans" w:eastAsia="Times New Roman" w:hAnsi="Iransans" w:cs="B Nazanin"/>
          <w:sz w:val="28"/>
          <w:szCs w:val="28"/>
          <w:rtl/>
        </w:rPr>
        <w:t>یک عامل مهم که باعث افزایش شیوع بی اختیاری ادراری در سالمندی میشود ، ضعف درعملکرد و تواناییهای آنان است که منجر به وابستگی آنها به دیگران جهت انجام امور مربوط به مراقبت روزانه شان میشود</w:t>
      </w:r>
      <w:r w:rsidRPr="00582316">
        <w:rPr>
          <w:rFonts w:ascii="Iransans" w:eastAsia="Times New Roman" w:hAnsi="Iransans" w:cs="B Nazanin"/>
          <w:sz w:val="28"/>
          <w:szCs w:val="28"/>
        </w:rPr>
        <w:t>.</w:t>
      </w:r>
    </w:p>
    <w:p w:rsidR="004832DD" w:rsidRPr="00582316" w:rsidRDefault="004832DD" w:rsidP="004832DD">
      <w:pPr>
        <w:shd w:val="clear" w:color="auto" w:fill="FFFFFF"/>
        <w:bidi/>
        <w:spacing w:after="0" w:line="240" w:lineRule="auto"/>
        <w:jc w:val="both"/>
        <w:rPr>
          <w:rFonts w:ascii="Iransans" w:eastAsia="Times New Roman" w:hAnsi="Iransans" w:cs="B Nazanin"/>
          <w:sz w:val="28"/>
          <w:szCs w:val="28"/>
        </w:rPr>
      </w:pPr>
      <w:r w:rsidRPr="00582316">
        <w:rPr>
          <w:rFonts w:ascii="Iransans" w:eastAsia="Times New Roman" w:hAnsi="Iransans" w:cs="B Nazanin"/>
          <w:sz w:val="28"/>
          <w:szCs w:val="28"/>
          <w:rtl/>
        </w:rPr>
        <w:t>نقص و ضعف در تحرک و جابجایی و کاهش سرعت حرکت کردن و حفظ تعادل یک عامل مهم در تشدید شیوع بی اختیاری ادراری درزمان سالمندی است . علاوه براین افراد مسن بیماریهای همراه متعددی دارند که روی سیستم ادراری آنها تاثیر میگذارد</w:t>
      </w:r>
      <w:r w:rsidRPr="00EC520F">
        <w:rPr>
          <w:rFonts w:ascii="Iransans" w:eastAsia="Times New Roman" w:hAnsi="Iransans" w:cs="B Nazanin" w:hint="cs"/>
          <w:sz w:val="28"/>
          <w:szCs w:val="28"/>
          <w:rtl/>
        </w:rPr>
        <w:t xml:space="preserve"> </w:t>
      </w:r>
      <w:r w:rsidRPr="00582316">
        <w:rPr>
          <w:rFonts w:ascii="Iransans" w:eastAsia="Times New Roman" w:hAnsi="Iransans" w:cs="B Nazanin"/>
          <w:sz w:val="28"/>
          <w:szCs w:val="28"/>
          <w:rtl/>
        </w:rPr>
        <w:t>.</w:t>
      </w:r>
      <w:r w:rsidRPr="00EC520F">
        <w:rPr>
          <w:rFonts w:ascii="Iransans" w:eastAsia="Times New Roman" w:hAnsi="Iransans" w:cs="B Nazanin" w:hint="cs"/>
          <w:sz w:val="28"/>
          <w:szCs w:val="28"/>
          <w:rtl/>
        </w:rPr>
        <w:t xml:space="preserve"> </w:t>
      </w:r>
      <w:r w:rsidRPr="00582316">
        <w:rPr>
          <w:rFonts w:ascii="Iransans" w:eastAsia="Times New Roman" w:hAnsi="Iransans" w:cs="B Nazanin"/>
          <w:sz w:val="28"/>
          <w:szCs w:val="28"/>
          <w:rtl/>
        </w:rPr>
        <w:t>شایعترین این بیماریها شامل</w:t>
      </w:r>
      <w:hyperlink r:id="rId5" w:history="1">
        <w:r w:rsidRPr="00582316">
          <w:rPr>
            <w:rFonts w:ascii="Iransans" w:eastAsia="Times New Roman" w:hAnsi="Iransans" w:cs="B Nazanin"/>
            <w:sz w:val="28"/>
            <w:szCs w:val="28"/>
            <w:u w:val="single"/>
          </w:rPr>
          <w:t> </w:t>
        </w:r>
        <w:r w:rsidRPr="00582316">
          <w:rPr>
            <w:rFonts w:ascii="Iransans" w:eastAsia="Times New Roman" w:hAnsi="Iransans" w:cs="B Nazanin"/>
            <w:sz w:val="28"/>
            <w:szCs w:val="28"/>
            <w:u w:val="single"/>
            <w:rtl/>
          </w:rPr>
          <w:t>دیابت</w:t>
        </w:r>
      </w:hyperlink>
      <w:r w:rsidRPr="00582316">
        <w:rPr>
          <w:rFonts w:ascii="Iransans" w:eastAsia="Times New Roman" w:hAnsi="Iransans" w:cs="B Nazanin"/>
          <w:sz w:val="28"/>
          <w:szCs w:val="28"/>
        </w:rPr>
        <w:t> </w:t>
      </w:r>
      <w:r w:rsidRPr="00582316">
        <w:rPr>
          <w:rFonts w:ascii="Iransans" w:eastAsia="Times New Roman" w:hAnsi="Iransans" w:cs="B Nazanin"/>
          <w:sz w:val="28"/>
          <w:szCs w:val="28"/>
          <w:rtl/>
        </w:rPr>
        <w:t xml:space="preserve">، فشارخون ، تنگی عروق قلبی ، نارسایی قلبی و پارکینسون هستند. </w:t>
      </w:r>
      <w:r w:rsidRPr="00582316">
        <w:rPr>
          <w:rFonts w:ascii="Cambria" w:eastAsia="Times New Roman" w:hAnsi="Cambria" w:cs="Cambria" w:hint="cs"/>
          <w:sz w:val="28"/>
          <w:szCs w:val="28"/>
          <w:rtl/>
        </w:rPr>
        <w:t> </w:t>
      </w:r>
      <w:r w:rsidRPr="00582316">
        <w:rPr>
          <w:rFonts w:ascii="Iransans" w:eastAsia="Times New Roman" w:hAnsi="Iransans" w:cs="B Nazanin" w:hint="cs"/>
          <w:sz w:val="28"/>
          <w:szCs w:val="28"/>
          <w:rtl/>
        </w:rPr>
        <w:t>علاوه</w:t>
      </w:r>
      <w:r w:rsidRPr="00582316">
        <w:rPr>
          <w:rFonts w:ascii="Iransans" w:eastAsia="Times New Roman" w:hAnsi="Iransans" w:cs="B Nazanin"/>
          <w:sz w:val="28"/>
          <w:szCs w:val="28"/>
          <w:rtl/>
        </w:rPr>
        <w:t xml:space="preserve"> </w:t>
      </w:r>
      <w:r w:rsidRPr="00582316">
        <w:rPr>
          <w:rFonts w:ascii="Iransans" w:eastAsia="Times New Roman" w:hAnsi="Iransans" w:cs="B Nazanin" w:hint="cs"/>
          <w:sz w:val="28"/>
          <w:szCs w:val="28"/>
          <w:rtl/>
        </w:rPr>
        <w:t>بر</w:t>
      </w:r>
      <w:r w:rsidRPr="00582316">
        <w:rPr>
          <w:rFonts w:ascii="Iransans" w:eastAsia="Times New Roman" w:hAnsi="Iransans" w:cs="B Nazanin"/>
          <w:sz w:val="28"/>
          <w:szCs w:val="28"/>
          <w:rtl/>
        </w:rPr>
        <w:t xml:space="preserve"> </w:t>
      </w:r>
      <w:r w:rsidRPr="00582316">
        <w:rPr>
          <w:rFonts w:ascii="Iransans" w:eastAsia="Times New Roman" w:hAnsi="Iransans" w:cs="B Nazanin" w:hint="cs"/>
          <w:sz w:val="28"/>
          <w:szCs w:val="28"/>
          <w:rtl/>
        </w:rPr>
        <w:t>این</w:t>
      </w:r>
      <w:r w:rsidRPr="00582316">
        <w:rPr>
          <w:rFonts w:ascii="Iransans" w:eastAsia="Times New Roman" w:hAnsi="Iransans" w:cs="B Nazanin"/>
          <w:sz w:val="28"/>
          <w:szCs w:val="28"/>
          <w:rtl/>
        </w:rPr>
        <w:t xml:space="preserve"> </w:t>
      </w:r>
      <w:r w:rsidRPr="00582316">
        <w:rPr>
          <w:rFonts w:ascii="Iransans" w:eastAsia="Times New Roman" w:hAnsi="Iransans" w:cs="B Nazanin" w:hint="cs"/>
          <w:sz w:val="28"/>
          <w:szCs w:val="28"/>
          <w:rtl/>
        </w:rPr>
        <w:t>نقایص</w:t>
      </w:r>
      <w:r w:rsidRPr="00582316">
        <w:rPr>
          <w:rFonts w:ascii="Iransans" w:eastAsia="Times New Roman" w:hAnsi="Iransans" w:cs="B Nazanin"/>
          <w:sz w:val="28"/>
          <w:szCs w:val="28"/>
          <w:rtl/>
        </w:rPr>
        <w:t xml:space="preserve"> </w:t>
      </w:r>
      <w:r w:rsidRPr="00582316">
        <w:rPr>
          <w:rFonts w:ascii="Iransans" w:eastAsia="Times New Roman" w:hAnsi="Iransans" w:cs="B Nazanin" w:hint="cs"/>
          <w:sz w:val="28"/>
          <w:szCs w:val="28"/>
          <w:rtl/>
        </w:rPr>
        <w:t>شناختی</w:t>
      </w:r>
      <w:r w:rsidRPr="00582316">
        <w:rPr>
          <w:rFonts w:ascii="Iransans" w:eastAsia="Times New Roman" w:hAnsi="Iransans" w:cs="B Nazanin"/>
          <w:sz w:val="28"/>
          <w:szCs w:val="28"/>
          <w:rtl/>
        </w:rPr>
        <w:t xml:space="preserve"> </w:t>
      </w:r>
      <w:r w:rsidRPr="00582316">
        <w:rPr>
          <w:rFonts w:ascii="Iransans" w:eastAsia="Times New Roman" w:hAnsi="Iransans" w:cs="B Nazanin" w:hint="cs"/>
          <w:sz w:val="28"/>
          <w:szCs w:val="28"/>
          <w:rtl/>
        </w:rPr>
        <w:t>ب</w:t>
      </w:r>
      <w:r w:rsidRPr="00582316">
        <w:rPr>
          <w:rFonts w:ascii="Iransans" w:eastAsia="Times New Roman" w:hAnsi="Iransans" w:cs="B Nazanin"/>
          <w:sz w:val="28"/>
          <w:szCs w:val="28"/>
          <w:rtl/>
        </w:rPr>
        <w:t>ویژه پس از سکته مغزی ، دمانس و بیماری آلزهایمر بسیار مهم هستند . دربیماران با اختلال شناختی ، عدم توانایی بیمار در افتراق بین حس پر بودن و خالی بودن مثانه و یا عدم توانایی در پیدا کردن توالت منجر به افزایش بی اختیاری ادراری میشود</w:t>
      </w:r>
      <w:r w:rsidRPr="00582316">
        <w:rPr>
          <w:rFonts w:ascii="Iransans" w:eastAsia="Times New Roman" w:hAnsi="Iransans" w:cs="B Nazanin"/>
          <w:sz w:val="28"/>
          <w:szCs w:val="28"/>
        </w:rPr>
        <w:t>.</w:t>
      </w:r>
    </w:p>
    <w:p w:rsidR="004832DD" w:rsidRPr="00582316" w:rsidRDefault="004832DD" w:rsidP="004832DD">
      <w:pPr>
        <w:shd w:val="clear" w:color="auto" w:fill="FFFFFF"/>
        <w:bidi/>
        <w:spacing w:after="0" w:line="240" w:lineRule="auto"/>
        <w:jc w:val="both"/>
        <w:rPr>
          <w:rFonts w:ascii="Iransans" w:eastAsia="Times New Roman" w:hAnsi="Iransans" w:cs="B Nazanin"/>
          <w:color w:val="0A0A0A"/>
          <w:sz w:val="28"/>
          <w:szCs w:val="28"/>
        </w:rPr>
      </w:pPr>
      <w:r w:rsidRPr="00582316">
        <w:rPr>
          <w:rFonts w:ascii="Iransans" w:eastAsia="Times New Roman" w:hAnsi="Iransans" w:cs="B Nazanin"/>
          <w:color w:val="0A0A0A"/>
          <w:sz w:val="28"/>
          <w:szCs w:val="28"/>
        </w:rPr>
        <w:t> </w:t>
      </w:r>
    </w:p>
    <w:p w:rsidR="002F3015" w:rsidRPr="004832DD" w:rsidRDefault="00244E15" w:rsidP="004832DD">
      <w:pPr>
        <w:shd w:val="clear" w:color="auto" w:fill="FFFFFF"/>
        <w:bidi/>
        <w:spacing w:before="100" w:beforeAutospacing="1" w:after="100" w:afterAutospacing="1" w:line="240" w:lineRule="auto"/>
        <w:jc w:val="both"/>
        <w:outlineLvl w:val="2"/>
        <w:rPr>
          <w:rFonts w:ascii="Iransans" w:eastAsia="Times New Roman" w:hAnsi="Iransans" w:cs="Times New Roman"/>
          <w:color w:val="7A7A7A"/>
          <w:sz w:val="27"/>
          <w:szCs w:val="27"/>
        </w:rPr>
      </w:pPr>
      <w:r>
        <w:rPr>
          <w:rFonts w:ascii="Iransans" w:eastAsia="Times New Roman" w:hAnsi="Iransans" w:cs="Times New Roman" w:hint="cs"/>
          <w:color w:val="7A7A7A"/>
          <w:sz w:val="27"/>
          <w:szCs w:val="27"/>
          <w:rtl/>
        </w:rPr>
        <w:t xml:space="preserve">                         </w:t>
      </w:r>
      <w:r w:rsidR="004832DD" w:rsidRPr="00582316">
        <w:rPr>
          <w:rFonts w:ascii="Iransans" w:eastAsia="Times New Roman" w:hAnsi="Iransans" w:cs="Times New Roman"/>
          <w:noProof/>
          <w:color w:val="0A0A0A"/>
          <w:sz w:val="24"/>
          <w:szCs w:val="24"/>
        </w:rPr>
        <w:drawing>
          <wp:inline distT="0" distB="0" distL="0" distR="0" wp14:anchorId="46301C99" wp14:editId="3EC60328">
            <wp:extent cx="3228941" cy="2087217"/>
            <wp:effectExtent l="0" t="0" r="0" b="8890"/>
            <wp:docPr id="6" name="Picture 6" descr="بی اختیاری ادراری در سالمند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ی اختیاری ادراری در سالمندان"/>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9243" cy="2145589"/>
                    </a:xfrm>
                    <a:prstGeom prst="rect">
                      <a:avLst/>
                    </a:prstGeom>
                    <a:noFill/>
                    <a:ln>
                      <a:noFill/>
                    </a:ln>
                  </pic:spPr>
                </pic:pic>
              </a:graphicData>
            </a:graphic>
          </wp:inline>
        </w:drawing>
      </w:r>
    </w:p>
    <w:p w:rsidR="002F3015" w:rsidRDefault="002F3015" w:rsidP="002F3015">
      <w:pPr>
        <w:shd w:val="clear" w:color="auto" w:fill="FFFFFF"/>
        <w:bidi/>
        <w:spacing w:before="100" w:beforeAutospacing="1" w:after="100" w:afterAutospacing="1" w:line="240" w:lineRule="auto"/>
        <w:outlineLvl w:val="2"/>
        <w:rPr>
          <w:rFonts w:ascii="Iransans" w:eastAsia="Times New Roman" w:hAnsi="Iransans" w:cs="Times New Roman"/>
          <w:b/>
          <w:bCs/>
          <w:color w:val="7A7A7A"/>
          <w:sz w:val="27"/>
          <w:szCs w:val="27"/>
          <w:rtl/>
        </w:rPr>
      </w:pPr>
    </w:p>
    <w:p w:rsidR="00F54858" w:rsidRPr="00172600" w:rsidRDefault="00F54858" w:rsidP="00165423">
      <w:pPr>
        <w:shd w:val="clear" w:color="auto" w:fill="FFFFFF"/>
        <w:bidi/>
        <w:spacing w:before="100" w:beforeAutospacing="1" w:after="100" w:afterAutospacing="1" w:line="240" w:lineRule="auto"/>
        <w:jc w:val="center"/>
        <w:outlineLvl w:val="2"/>
        <w:rPr>
          <w:rFonts w:ascii="Iransans" w:eastAsia="Times New Roman" w:hAnsi="Iransans" w:cs="B Titr"/>
          <w:sz w:val="40"/>
          <w:szCs w:val="40"/>
        </w:rPr>
      </w:pPr>
      <w:bookmarkStart w:id="0" w:name="_GoBack"/>
      <w:bookmarkEnd w:id="0"/>
      <w:r w:rsidRPr="00172600">
        <w:rPr>
          <w:rFonts w:ascii="Iransans" w:eastAsia="Times New Roman" w:hAnsi="Iransans" w:cs="B Titr"/>
          <w:b/>
          <w:bCs/>
          <w:sz w:val="40"/>
          <w:szCs w:val="40"/>
          <w:rtl/>
        </w:rPr>
        <w:t>انواع بی اختیاری ادرار در سالمندان</w:t>
      </w:r>
    </w:p>
    <w:p w:rsidR="00F54858" w:rsidRPr="00F54858" w:rsidRDefault="00165423" w:rsidP="00F54858">
      <w:pPr>
        <w:numPr>
          <w:ilvl w:val="0"/>
          <w:numId w:val="1"/>
        </w:numPr>
        <w:spacing w:before="100" w:beforeAutospacing="1" w:after="100" w:afterAutospacing="1" w:line="240" w:lineRule="auto"/>
        <w:jc w:val="right"/>
        <w:textAlignment w:val="baseline"/>
        <w:rPr>
          <w:rFonts w:ascii="Iransans" w:eastAsia="Times New Roman" w:hAnsi="Iransans" w:cs="B Titr"/>
          <w:sz w:val="28"/>
          <w:szCs w:val="28"/>
        </w:rPr>
      </w:pPr>
      <w:r w:rsidRPr="00EC520F">
        <w:rPr>
          <w:rFonts w:ascii="Iransans" w:eastAsia="Times New Roman" w:hAnsi="Iransans" w:cs="B Titr" w:hint="cs"/>
          <w:sz w:val="28"/>
          <w:szCs w:val="28"/>
          <w:rtl/>
        </w:rPr>
        <w:t>ب</w:t>
      </w:r>
      <w:r w:rsidR="00F54858" w:rsidRPr="00F54858">
        <w:rPr>
          <w:rFonts w:ascii="Iransans" w:eastAsia="Times New Roman" w:hAnsi="Iransans" w:cs="B Titr"/>
          <w:sz w:val="28"/>
          <w:szCs w:val="28"/>
          <w:rtl/>
        </w:rPr>
        <w:t>ی اختیاری استرسی</w:t>
      </w:r>
    </w:p>
    <w:p w:rsidR="00F54858" w:rsidRPr="00F54858" w:rsidRDefault="00F54858" w:rsidP="00165423">
      <w:pPr>
        <w:shd w:val="clear" w:color="auto" w:fill="FFFFFF"/>
        <w:bidi/>
        <w:spacing w:before="100" w:beforeAutospacing="1" w:after="100" w:afterAutospacing="1" w:line="240" w:lineRule="auto"/>
        <w:jc w:val="both"/>
        <w:rPr>
          <w:rFonts w:ascii="Iransans" w:eastAsia="Times New Roman" w:hAnsi="Iransans" w:cs="Times New Roman"/>
          <w:sz w:val="24"/>
          <w:szCs w:val="24"/>
        </w:rPr>
      </w:pPr>
      <w:r w:rsidRPr="00F54858">
        <w:rPr>
          <w:rFonts w:ascii="Iransans" w:eastAsia="Times New Roman" w:hAnsi="Iransans" w:cs="B Nazanin"/>
          <w:sz w:val="28"/>
          <w:szCs w:val="28"/>
          <w:rtl/>
        </w:rPr>
        <w:t>در این نوع بی اختیاری فرد به دنبال عطسه کردن، سرفه کردن، جابجایی و حتی حرکت سریع دچار</w:t>
      </w:r>
      <w:r w:rsidRPr="00F54858">
        <w:rPr>
          <w:rFonts w:ascii="Cambria" w:eastAsia="Times New Roman" w:hAnsi="Cambria" w:cs="Cambria" w:hint="cs"/>
          <w:sz w:val="28"/>
          <w:szCs w:val="28"/>
          <w:rtl/>
        </w:rPr>
        <w:t> </w:t>
      </w:r>
      <w:r w:rsidRPr="00F54858">
        <w:rPr>
          <w:rFonts w:ascii="Iransans" w:eastAsia="Times New Roman" w:hAnsi="Iransans" w:cs="B Nazanin"/>
          <w:sz w:val="28"/>
          <w:szCs w:val="28"/>
          <w:rtl/>
        </w:rPr>
        <w:t>بی احتیاری ادرار</w:t>
      </w:r>
      <w:r w:rsidRPr="00F54858">
        <w:rPr>
          <w:rFonts w:ascii="Cambria" w:eastAsia="Times New Roman" w:hAnsi="Cambria" w:cs="Cambria" w:hint="cs"/>
          <w:sz w:val="28"/>
          <w:szCs w:val="28"/>
          <w:rtl/>
        </w:rPr>
        <w:t> </w:t>
      </w:r>
      <w:r w:rsidRPr="00F54858">
        <w:rPr>
          <w:rFonts w:ascii="Iransans" w:eastAsia="Times New Roman" w:hAnsi="Iransans" w:cs="B Nazanin"/>
          <w:sz w:val="28"/>
          <w:szCs w:val="28"/>
          <w:rtl/>
        </w:rPr>
        <w:t>می شود و معمولا در خانم های سالمند بیشتر است و آن هم به علت کاهش هورمون های زنانگی و استروژن در دوران سالمندی آن قوام عضلات و اسفنکترها کم می شود معمولا این نوع بی اختیاری بیشتر دیده می شود</w:t>
      </w:r>
      <w:r w:rsidRPr="00F54858">
        <w:rPr>
          <w:rFonts w:ascii="Iransans" w:eastAsia="Times New Roman" w:hAnsi="Iransans" w:cs="Times New Roman"/>
          <w:sz w:val="24"/>
          <w:szCs w:val="24"/>
        </w:rPr>
        <w:t>.</w:t>
      </w:r>
    </w:p>
    <w:p w:rsidR="004832DD" w:rsidRPr="00EC520F" w:rsidRDefault="00F54858" w:rsidP="009C1B8A">
      <w:pPr>
        <w:numPr>
          <w:ilvl w:val="0"/>
          <w:numId w:val="1"/>
        </w:numPr>
        <w:shd w:val="clear" w:color="auto" w:fill="FFFFFF"/>
        <w:spacing w:before="100" w:beforeAutospacing="1" w:after="100" w:afterAutospacing="1" w:line="240" w:lineRule="auto"/>
        <w:jc w:val="right"/>
        <w:textAlignment w:val="baseline"/>
        <w:rPr>
          <w:rFonts w:ascii="Iransans" w:eastAsia="Times New Roman" w:hAnsi="Iransans" w:cs="Times New Roman"/>
          <w:sz w:val="24"/>
          <w:szCs w:val="24"/>
        </w:rPr>
      </w:pPr>
      <w:r w:rsidRPr="00F54858">
        <w:rPr>
          <w:rFonts w:ascii="Iransans" w:eastAsia="Times New Roman" w:hAnsi="Iransans" w:cs="B Titr"/>
          <w:sz w:val="28"/>
          <w:szCs w:val="28"/>
          <w:rtl/>
        </w:rPr>
        <w:lastRenderedPageBreak/>
        <w:t>بی اختیاری فوریتی</w:t>
      </w:r>
    </w:p>
    <w:p w:rsidR="00F54858" w:rsidRPr="00F54858" w:rsidRDefault="00F54858" w:rsidP="004832DD">
      <w:pPr>
        <w:shd w:val="clear" w:color="auto" w:fill="FFFFFF"/>
        <w:bidi/>
        <w:spacing w:before="100" w:beforeAutospacing="1" w:after="100" w:afterAutospacing="1" w:line="240" w:lineRule="auto"/>
        <w:ind w:left="360"/>
        <w:jc w:val="both"/>
        <w:textAlignment w:val="baseline"/>
        <w:rPr>
          <w:rFonts w:ascii="Iransans" w:eastAsia="Times New Roman" w:hAnsi="Iransans" w:cs="Times New Roman"/>
          <w:sz w:val="24"/>
          <w:szCs w:val="24"/>
        </w:rPr>
      </w:pPr>
      <w:r w:rsidRPr="00F54858">
        <w:rPr>
          <w:rFonts w:ascii="Iransans" w:eastAsia="Times New Roman" w:hAnsi="Iransans" w:cs="B Nazanin"/>
          <w:sz w:val="28"/>
          <w:szCs w:val="28"/>
          <w:rtl/>
        </w:rPr>
        <w:t>بی اختیاری ادرار فوریتی در دوران سالمندی که مشکل در سیستم عصبی عضلات مجاری ادرار و مثانه است فرد در اثر بیماری های جسمی دچار این اختلال می شود</w:t>
      </w:r>
      <w:r w:rsidRPr="00F54858">
        <w:rPr>
          <w:rFonts w:ascii="Iransans" w:eastAsia="Times New Roman" w:hAnsi="Iransans" w:cs="B Nazanin"/>
          <w:sz w:val="28"/>
          <w:szCs w:val="28"/>
        </w:rPr>
        <w:t>. </w:t>
      </w:r>
      <w:hyperlink r:id="rId7" w:tgtFrame="_blank" w:history="1">
        <w:r w:rsidRPr="00F54858">
          <w:rPr>
            <w:rFonts w:ascii="Iransans" w:eastAsia="Times New Roman" w:hAnsi="Iransans" w:cs="B Nazanin"/>
            <w:sz w:val="28"/>
            <w:szCs w:val="28"/>
            <w:rtl/>
          </w:rPr>
          <w:t>بی اختیاری ادرار در سالمندان</w:t>
        </w:r>
      </w:hyperlink>
      <w:r w:rsidRPr="00F54858">
        <w:rPr>
          <w:rFonts w:ascii="Iransans" w:eastAsia="Times New Roman" w:hAnsi="Iransans" w:cs="B Nazanin"/>
          <w:sz w:val="28"/>
          <w:szCs w:val="28"/>
        </w:rPr>
        <w:t> </w:t>
      </w:r>
      <w:r w:rsidRPr="00F54858">
        <w:rPr>
          <w:rFonts w:ascii="Iransans" w:eastAsia="Times New Roman" w:hAnsi="Iransans" w:cs="B Nazanin"/>
          <w:sz w:val="28"/>
          <w:szCs w:val="28"/>
          <w:rtl/>
        </w:rPr>
        <w:t>بر اثر بیماری پارکینسون، بیماری سکته مغزی، بیماری دیابت رخ می دهد که موجب هیستریک سیستم عصبی شده و آن را مختل می کند</w:t>
      </w:r>
      <w:r w:rsidRPr="00F54858">
        <w:rPr>
          <w:rFonts w:ascii="Iransans" w:eastAsia="Times New Roman" w:hAnsi="Iransans" w:cs="Times New Roman"/>
          <w:sz w:val="24"/>
          <w:szCs w:val="24"/>
        </w:rPr>
        <w:t>.</w:t>
      </w:r>
      <w:r w:rsidR="004832DD" w:rsidRPr="00EC520F">
        <w:rPr>
          <w:rFonts w:ascii="Iransans" w:eastAsia="Times New Roman" w:hAnsi="Iransans" w:cs="Times New Roman" w:hint="cs"/>
          <w:sz w:val="24"/>
          <w:szCs w:val="24"/>
          <w:rtl/>
        </w:rPr>
        <w:t xml:space="preserve"> </w:t>
      </w:r>
    </w:p>
    <w:p w:rsidR="00FE2617" w:rsidRPr="00EC520F" w:rsidRDefault="00F54858" w:rsidP="00FE2617">
      <w:pPr>
        <w:numPr>
          <w:ilvl w:val="0"/>
          <w:numId w:val="1"/>
        </w:numPr>
        <w:shd w:val="clear" w:color="auto" w:fill="FFFFFF"/>
        <w:spacing w:before="100" w:beforeAutospacing="1" w:after="100" w:afterAutospacing="1" w:line="240" w:lineRule="auto"/>
        <w:jc w:val="right"/>
        <w:textAlignment w:val="baseline"/>
        <w:rPr>
          <w:rFonts w:ascii="Iransans" w:eastAsia="Times New Roman" w:hAnsi="Iransans" w:cs="Times New Roman"/>
          <w:sz w:val="24"/>
          <w:szCs w:val="24"/>
        </w:rPr>
      </w:pPr>
      <w:r w:rsidRPr="00F54858">
        <w:rPr>
          <w:rFonts w:ascii="Iransans" w:eastAsia="Times New Roman" w:hAnsi="Iransans" w:cs="B Titr"/>
          <w:sz w:val="28"/>
          <w:szCs w:val="28"/>
          <w:rtl/>
        </w:rPr>
        <w:t>بی اختیاری لبریزی</w:t>
      </w:r>
      <w:r w:rsidR="00FE2617" w:rsidRPr="00EC520F">
        <w:rPr>
          <w:rFonts w:ascii="Iransans" w:eastAsia="Times New Roman" w:hAnsi="Iransans" w:cs="B Titr" w:hint="cs"/>
          <w:sz w:val="28"/>
          <w:szCs w:val="28"/>
          <w:rtl/>
        </w:rPr>
        <w:t xml:space="preserve"> </w:t>
      </w:r>
    </w:p>
    <w:p w:rsidR="00F54858" w:rsidRPr="00F54858" w:rsidRDefault="00F54858" w:rsidP="004832DD">
      <w:pPr>
        <w:shd w:val="clear" w:color="auto" w:fill="FFFFFF"/>
        <w:bidi/>
        <w:spacing w:before="100" w:beforeAutospacing="1" w:after="100" w:afterAutospacing="1" w:line="240" w:lineRule="auto"/>
        <w:ind w:left="360"/>
        <w:jc w:val="both"/>
        <w:textAlignment w:val="baseline"/>
        <w:rPr>
          <w:rFonts w:ascii="Iransans" w:eastAsia="Times New Roman" w:hAnsi="Iransans" w:cs="Times New Roman"/>
          <w:sz w:val="24"/>
          <w:szCs w:val="24"/>
        </w:rPr>
      </w:pPr>
      <w:r w:rsidRPr="00F54858">
        <w:rPr>
          <w:rFonts w:ascii="Iransans" w:eastAsia="Times New Roman" w:hAnsi="Iransans" w:cs="B Nazanin"/>
          <w:sz w:val="28"/>
          <w:szCs w:val="28"/>
          <w:rtl/>
        </w:rPr>
        <w:t xml:space="preserve">بی اختیاری ادرار لبریزی به معنای این است که مجاری سیستم خروجی </w:t>
      </w:r>
      <w:r w:rsidR="002F3015" w:rsidRPr="00F54858">
        <w:rPr>
          <w:rFonts w:ascii="Iransans" w:eastAsia="Times New Roman" w:hAnsi="Iransans" w:cs="B Nazanin"/>
          <w:sz w:val="28"/>
          <w:szCs w:val="28"/>
          <w:rtl/>
        </w:rPr>
        <w:t>ادرار</w:t>
      </w:r>
      <w:r w:rsidR="002F3015" w:rsidRPr="00EC520F">
        <w:rPr>
          <w:rFonts w:ascii="Iransans" w:eastAsia="Times New Roman" w:hAnsi="Iransans" w:cs="B Nazanin"/>
          <w:sz w:val="28"/>
          <w:szCs w:val="28"/>
          <w:rtl/>
        </w:rPr>
        <w:t xml:space="preserve"> </w:t>
      </w:r>
      <w:r w:rsidRPr="00F54858">
        <w:rPr>
          <w:rFonts w:ascii="Iransans" w:eastAsia="Times New Roman" w:hAnsi="Iransans" w:cs="B Nazanin"/>
          <w:sz w:val="28"/>
          <w:szCs w:val="28"/>
          <w:rtl/>
        </w:rPr>
        <w:t>به هر دلیل دچار انسداد شده باشد در این صورت فرد دچار بی اختیاری ادرار می شود وقتی که حجم مثانه به دلیل انسداد بیش از آنکه وجود داشته باشد کاهش می یابد به تدریج دچار بی اختیاری ادرار می شود و بیشتر این نوع بی اختیاری را در تومورهای سیستم ادراری داریم مانند تومورهای خوش خیم پروستات که در مردان بیشتر دیده می شود</w:t>
      </w:r>
      <w:r w:rsidRPr="00F54858">
        <w:rPr>
          <w:rFonts w:ascii="Iransans" w:eastAsia="Times New Roman" w:hAnsi="Iransans" w:cs="Times New Roman"/>
          <w:sz w:val="24"/>
          <w:szCs w:val="24"/>
        </w:rPr>
        <w:t>.</w:t>
      </w:r>
    </w:p>
    <w:p w:rsidR="00F54858" w:rsidRPr="00F54858" w:rsidRDefault="00F54858" w:rsidP="004832DD">
      <w:pPr>
        <w:numPr>
          <w:ilvl w:val="0"/>
          <w:numId w:val="4"/>
        </w:numPr>
        <w:spacing w:before="100" w:beforeAutospacing="1" w:after="100" w:afterAutospacing="1" w:line="240" w:lineRule="auto"/>
        <w:jc w:val="right"/>
        <w:textAlignment w:val="baseline"/>
        <w:rPr>
          <w:rFonts w:ascii="Iransans" w:eastAsia="Times New Roman" w:hAnsi="Iransans" w:cs="Times New Roman"/>
          <w:sz w:val="24"/>
          <w:szCs w:val="24"/>
        </w:rPr>
      </w:pPr>
      <w:r w:rsidRPr="00F54858">
        <w:rPr>
          <w:rFonts w:ascii="Iransans" w:eastAsia="Times New Roman" w:hAnsi="Iransans" w:cs="B Titr"/>
          <w:sz w:val="28"/>
          <w:szCs w:val="28"/>
          <w:rtl/>
        </w:rPr>
        <w:t>بی اختیاری موقتی</w:t>
      </w:r>
    </w:p>
    <w:p w:rsidR="00F54858" w:rsidRPr="00F54858" w:rsidRDefault="00F54858" w:rsidP="002F3015">
      <w:pPr>
        <w:shd w:val="clear" w:color="auto" w:fill="FFFFFF"/>
        <w:spacing w:before="100" w:beforeAutospacing="1" w:after="100" w:afterAutospacing="1" w:line="240" w:lineRule="auto"/>
        <w:jc w:val="right"/>
        <w:rPr>
          <w:rFonts w:ascii="Iransans" w:eastAsia="Times New Roman" w:hAnsi="Iransans" w:cs="Times New Roman"/>
          <w:color w:val="7A7A7A"/>
          <w:sz w:val="24"/>
          <w:szCs w:val="24"/>
        </w:rPr>
      </w:pPr>
      <w:r w:rsidRPr="00F54858">
        <w:rPr>
          <w:rFonts w:ascii="Iransans" w:eastAsia="Times New Roman" w:hAnsi="Iransans" w:cs="B Nazanin"/>
          <w:sz w:val="28"/>
          <w:szCs w:val="28"/>
          <w:rtl/>
        </w:rPr>
        <w:t>یک نوع بی اختیاری است که به صورت موقت می باشد و اگر آن عامل برطرف شود بی اختیاری هم مرتفع می شود. این نوع بی اختیاری در سالمندانی دیده می شود که از یبوست رنج می برند و یا به هر دلیل دچار انسداد در مجاری ادرار شوند و به نحوی خروج ادرار مختل شود این نوع بی اختیاری دیده می شود. در افرادی که مصرف یک نوع دارو را دارند ممکن است این نوع بی اختیاری دیده شود</w:t>
      </w:r>
      <w:r w:rsidR="002F3015" w:rsidRPr="00EC520F">
        <w:rPr>
          <w:rFonts w:ascii="Iransans" w:eastAsia="Times New Roman" w:hAnsi="Iransans" w:cs="B Nazanin" w:hint="cs"/>
          <w:sz w:val="28"/>
          <w:szCs w:val="28"/>
          <w:rtl/>
        </w:rPr>
        <w:t xml:space="preserve"> .</w:t>
      </w:r>
      <w:r w:rsidRPr="00F54858">
        <w:rPr>
          <w:rFonts w:ascii="Iransans" w:eastAsia="Times New Roman" w:hAnsi="Iransans" w:cs="Times New Roman"/>
          <w:color w:val="7A7A7A"/>
          <w:sz w:val="24"/>
          <w:szCs w:val="24"/>
        </w:rPr>
        <w:t> </w:t>
      </w:r>
    </w:p>
    <w:p w:rsidR="00B76D62" w:rsidRDefault="00F54858" w:rsidP="00FE2617">
      <w:pPr>
        <w:shd w:val="clear" w:color="auto" w:fill="FFFFFF"/>
        <w:spacing w:before="100" w:beforeAutospacing="1" w:after="100" w:afterAutospacing="1" w:line="240" w:lineRule="auto"/>
        <w:jc w:val="right"/>
        <w:outlineLvl w:val="2"/>
        <w:rPr>
          <w:rFonts w:ascii="Iransans" w:eastAsia="Times New Roman" w:hAnsi="Iransans" w:cs="B Titr"/>
          <w:color w:val="7A7A7A"/>
          <w:sz w:val="40"/>
          <w:szCs w:val="40"/>
          <w:rtl/>
        </w:rPr>
      </w:pPr>
      <w:r w:rsidRPr="00F54858">
        <w:rPr>
          <w:rFonts w:ascii="Iransans" w:eastAsia="Times New Roman" w:hAnsi="Iransans" w:cs="B Titr"/>
          <w:sz w:val="40"/>
          <w:szCs w:val="40"/>
          <w:rtl/>
        </w:rPr>
        <w:t>درمان بی اختیاری ادرار در سالمندان</w:t>
      </w:r>
    </w:p>
    <w:p w:rsidR="00717D8A" w:rsidRPr="00F54858" w:rsidRDefault="00717D8A" w:rsidP="00FE2617">
      <w:pPr>
        <w:shd w:val="clear" w:color="auto" w:fill="FFFFFF"/>
        <w:spacing w:before="100" w:beforeAutospacing="1" w:after="100" w:afterAutospacing="1" w:line="240" w:lineRule="auto"/>
        <w:jc w:val="right"/>
        <w:outlineLvl w:val="2"/>
        <w:rPr>
          <w:rFonts w:ascii="Iransans" w:eastAsia="Times New Roman" w:hAnsi="Iransans" w:cs="B Titr"/>
          <w:color w:val="7A7A7A"/>
          <w:sz w:val="40"/>
          <w:szCs w:val="40"/>
        </w:rPr>
      </w:pPr>
      <w:r w:rsidRPr="00582316">
        <w:rPr>
          <w:rFonts w:ascii="Iransans" w:eastAsia="Times New Roman" w:hAnsi="Iransans" w:cs="Times New Roman"/>
          <w:noProof/>
          <w:color w:val="0A0A0A"/>
          <w:sz w:val="24"/>
          <w:szCs w:val="24"/>
        </w:rPr>
        <w:drawing>
          <wp:inline distT="0" distB="0" distL="0" distR="0" wp14:anchorId="4AF0BA45" wp14:editId="1026C6CE">
            <wp:extent cx="2882265" cy="2186609"/>
            <wp:effectExtent l="0" t="0" r="0" b="4445"/>
            <wp:docPr id="7" name="Picture 7" descr="بی اختیاری ادراری در سالمند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بی اختیاری ادراری در سالمندان"/>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294" cy="2196493"/>
                    </a:xfrm>
                    <a:prstGeom prst="rect">
                      <a:avLst/>
                    </a:prstGeom>
                    <a:noFill/>
                    <a:ln>
                      <a:noFill/>
                    </a:ln>
                  </pic:spPr>
                </pic:pic>
              </a:graphicData>
            </a:graphic>
          </wp:inline>
        </w:drawing>
      </w:r>
      <w:r>
        <w:rPr>
          <w:rFonts w:ascii="Iransans" w:eastAsia="Times New Roman" w:hAnsi="Iransans" w:cs="B Titr" w:hint="cs"/>
          <w:color w:val="7A7A7A"/>
          <w:sz w:val="40"/>
          <w:szCs w:val="40"/>
          <w:rtl/>
        </w:rPr>
        <w:t xml:space="preserve">                             </w:t>
      </w:r>
    </w:p>
    <w:p w:rsidR="00B76D62" w:rsidRPr="00EC520F" w:rsidRDefault="00B76D62" w:rsidP="00B76D62">
      <w:pPr>
        <w:shd w:val="clear" w:color="auto" w:fill="FFFFFF"/>
        <w:spacing w:before="100" w:beforeAutospacing="1" w:after="100" w:afterAutospacing="1" w:line="240" w:lineRule="auto"/>
        <w:jc w:val="right"/>
        <w:outlineLvl w:val="2"/>
        <w:rPr>
          <w:rFonts w:ascii="Iransans" w:eastAsia="Times New Roman" w:hAnsi="Iransans" w:cs="B Titr"/>
          <w:sz w:val="28"/>
          <w:szCs w:val="28"/>
          <w:rtl/>
        </w:rPr>
      </w:pPr>
      <w:r w:rsidRPr="00F54858">
        <w:rPr>
          <w:rFonts w:ascii="Iransans" w:eastAsia="Times New Roman" w:hAnsi="Iransans" w:cs="B Titr"/>
          <w:sz w:val="28"/>
          <w:szCs w:val="28"/>
          <w:rtl/>
        </w:rPr>
        <w:lastRenderedPageBreak/>
        <w:t>رفتار درمانی</w:t>
      </w:r>
    </w:p>
    <w:p w:rsidR="00F54858" w:rsidRPr="00F54858" w:rsidRDefault="00F54858" w:rsidP="004852EA">
      <w:pPr>
        <w:shd w:val="clear" w:color="auto" w:fill="FFFFFF"/>
        <w:bidi/>
        <w:spacing w:before="100" w:beforeAutospacing="1" w:after="100" w:afterAutospacing="1" w:line="240" w:lineRule="auto"/>
        <w:jc w:val="both"/>
        <w:rPr>
          <w:rFonts w:ascii="Iransans" w:eastAsia="Times New Roman" w:hAnsi="Iransans" w:cs="Times New Roman"/>
          <w:sz w:val="24"/>
          <w:szCs w:val="24"/>
        </w:rPr>
      </w:pPr>
      <w:r w:rsidRPr="00F54858">
        <w:rPr>
          <w:rFonts w:ascii="Iransans" w:eastAsia="Times New Roman" w:hAnsi="Iransans" w:cs="B Nazanin"/>
          <w:sz w:val="28"/>
          <w:szCs w:val="28"/>
          <w:rtl/>
        </w:rPr>
        <w:t xml:space="preserve">محدودیت مصرف مایعات موجب درمان بی اختیاری ادرار در سالمندان نمی شود و حتی میزان بی اختیاری ادرار را کمتر نمی کند بلکه این روش وضعیت را بدتر می کند </w:t>
      </w:r>
      <w:r w:rsidR="004852EA" w:rsidRPr="00EC520F">
        <w:rPr>
          <w:rFonts w:ascii="Iransans" w:eastAsia="Times New Roman" w:hAnsi="Iransans" w:cs="B Nazanin" w:hint="cs"/>
          <w:sz w:val="28"/>
          <w:szCs w:val="28"/>
          <w:rtl/>
        </w:rPr>
        <w:t xml:space="preserve">، </w:t>
      </w:r>
      <w:r w:rsidRPr="00F54858">
        <w:rPr>
          <w:rFonts w:ascii="Iransans" w:eastAsia="Times New Roman" w:hAnsi="Iransans" w:cs="B Nazanin"/>
          <w:sz w:val="28"/>
          <w:szCs w:val="28"/>
          <w:rtl/>
        </w:rPr>
        <w:t>وقتی ادرار غلظت بیشتری پیدا می کند این خود به عنوان یک عامل تحریکی می تواند باشد</w:t>
      </w:r>
      <w:r w:rsidR="004852EA" w:rsidRPr="00EC520F">
        <w:rPr>
          <w:rFonts w:ascii="Iransans" w:eastAsia="Times New Roman" w:hAnsi="Iransans" w:cs="B Nazanin" w:hint="cs"/>
          <w:sz w:val="28"/>
          <w:szCs w:val="28"/>
          <w:rtl/>
        </w:rPr>
        <w:t xml:space="preserve"> </w:t>
      </w:r>
      <w:r w:rsidRPr="00F54858">
        <w:rPr>
          <w:rFonts w:ascii="Iransans" w:eastAsia="Times New Roman" w:hAnsi="Iransans" w:cs="B Nazanin"/>
          <w:sz w:val="28"/>
          <w:szCs w:val="28"/>
          <w:rtl/>
        </w:rPr>
        <w:t xml:space="preserve">. پس در مراحل اول مصرف شش تا هشت لیوان مایعات در روز </w:t>
      </w:r>
      <w:r w:rsidR="004852EA" w:rsidRPr="00EC520F">
        <w:rPr>
          <w:rFonts w:ascii="Iransans" w:eastAsia="Times New Roman" w:hAnsi="Iransans" w:cs="B Nazanin" w:hint="cs"/>
          <w:sz w:val="28"/>
          <w:szCs w:val="28"/>
          <w:rtl/>
        </w:rPr>
        <w:t xml:space="preserve">توصیه می شود </w:t>
      </w:r>
      <w:r w:rsidRPr="00F54858">
        <w:rPr>
          <w:rFonts w:ascii="Iransans" w:eastAsia="Times New Roman" w:hAnsi="Iransans" w:cs="B Nazanin"/>
          <w:sz w:val="28"/>
          <w:szCs w:val="28"/>
          <w:rtl/>
        </w:rPr>
        <w:t>. سعی کنند هر دو ساعت یکبار به سرویس بهداشتی بروند حتی بدون اینکه احساس ادرار داشته باشند. سعی کنند سه ساعت قبل از خواب محدودیت مصرف مایعات داشته باشند تا در هنگام خواب مشکل برایشان ایجاد نشود</w:t>
      </w:r>
      <w:r w:rsidR="004852EA" w:rsidRPr="00EC520F">
        <w:rPr>
          <w:rFonts w:ascii="Iransans" w:eastAsia="Times New Roman" w:hAnsi="Iransans" w:cs="B Nazanin" w:hint="cs"/>
          <w:sz w:val="28"/>
          <w:szCs w:val="28"/>
          <w:rtl/>
        </w:rPr>
        <w:t xml:space="preserve"> </w:t>
      </w:r>
      <w:r w:rsidRPr="00F54858">
        <w:rPr>
          <w:rFonts w:ascii="Iransans" w:eastAsia="Times New Roman" w:hAnsi="Iransans" w:cs="B Nazanin"/>
          <w:sz w:val="28"/>
          <w:szCs w:val="28"/>
          <w:rtl/>
        </w:rPr>
        <w:t>. لباس راحت داشتن مخصوصا در نوع بی اختیاری ادرار فوریتی می تواند خیلی موثر باشد</w:t>
      </w:r>
      <w:r w:rsidR="004852EA" w:rsidRPr="00EC520F">
        <w:rPr>
          <w:rFonts w:ascii="Iransans" w:eastAsia="Times New Roman" w:hAnsi="Iransans" w:cs="B Nazanin" w:hint="cs"/>
          <w:sz w:val="28"/>
          <w:szCs w:val="28"/>
          <w:rtl/>
        </w:rPr>
        <w:t xml:space="preserve"> </w:t>
      </w:r>
      <w:r w:rsidRPr="00F54858">
        <w:rPr>
          <w:rFonts w:ascii="Iransans" w:eastAsia="Times New Roman" w:hAnsi="Iransans" w:cs="B Nazanin"/>
          <w:sz w:val="28"/>
          <w:szCs w:val="28"/>
          <w:rtl/>
        </w:rPr>
        <w:t xml:space="preserve">. در نهایت تقویت عضلات مثانه و کف لگن می تواند برای سالمندان </w:t>
      </w:r>
      <w:r w:rsidR="004852EA" w:rsidRPr="00F54858">
        <w:rPr>
          <w:rFonts w:ascii="Iransans" w:eastAsia="Times New Roman" w:hAnsi="Iransans" w:cs="B Nazanin"/>
          <w:sz w:val="28"/>
          <w:szCs w:val="28"/>
          <w:rtl/>
        </w:rPr>
        <w:t xml:space="preserve">خیلی موثر </w:t>
      </w:r>
      <w:r w:rsidRPr="00F54858">
        <w:rPr>
          <w:rFonts w:ascii="Iransans" w:eastAsia="Times New Roman" w:hAnsi="Iransans" w:cs="B Nazanin"/>
          <w:sz w:val="28"/>
          <w:szCs w:val="28"/>
          <w:rtl/>
        </w:rPr>
        <w:t>باشد</w:t>
      </w:r>
      <w:r w:rsidRPr="00F54858">
        <w:rPr>
          <w:rFonts w:ascii="Iransans" w:eastAsia="Times New Roman" w:hAnsi="Iransans" w:cs="Times New Roman"/>
          <w:sz w:val="24"/>
          <w:szCs w:val="24"/>
        </w:rPr>
        <w:t>.</w:t>
      </w:r>
    </w:p>
    <w:p w:rsidR="00F54858" w:rsidRPr="00F54858" w:rsidRDefault="00F54858" w:rsidP="00165423">
      <w:pPr>
        <w:shd w:val="clear" w:color="auto" w:fill="FFFFFF"/>
        <w:spacing w:before="100" w:beforeAutospacing="1" w:after="100" w:afterAutospacing="1" w:line="240" w:lineRule="auto"/>
        <w:jc w:val="right"/>
        <w:outlineLvl w:val="2"/>
        <w:rPr>
          <w:rFonts w:ascii="Iransans" w:eastAsia="Times New Roman" w:hAnsi="Iransans" w:cs="Times New Roman"/>
          <w:color w:val="7A7A7A"/>
          <w:sz w:val="24"/>
          <w:szCs w:val="24"/>
        </w:rPr>
      </w:pPr>
      <w:r w:rsidRPr="00F54858">
        <w:rPr>
          <w:rFonts w:ascii="Iransans" w:eastAsia="Times New Roman" w:hAnsi="Iransans" w:cs="Times New Roman"/>
          <w:color w:val="7A7A7A"/>
          <w:sz w:val="24"/>
          <w:szCs w:val="24"/>
        </w:rPr>
        <w:t xml:space="preserve">  </w:t>
      </w:r>
      <w:r w:rsidRPr="00F54858">
        <w:rPr>
          <w:rFonts w:ascii="Iransans" w:eastAsia="Times New Roman" w:hAnsi="Iransans" w:cs="B Titr"/>
          <w:sz w:val="28"/>
          <w:szCs w:val="28"/>
          <w:rtl/>
        </w:rPr>
        <w:t>داروها</w:t>
      </w:r>
    </w:p>
    <w:p w:rsidR="00F54858" w:rsidRPr="00F54858" w:rsidRDefault="00F54858" w:rsidP="00F94128">
      <w:pPr>
        <w:numPr>
          <w:ilvl w:val="0"/>
          <w:numId w:val="7"/>
        </w:numPr>
        <w:bidi/>
        <w:spacing w:before="100" w:beforeAutospacing="1" w:after="100" w:afterAutospacing="1" w:line="240" w:lineRule="auto"/>
        <w:jc w:val="both"/>
        <w:textAlignment w:val="baseline"/>
        <w:rPr>
          <w:rFonts w:ascii="Iransans" w:eastAsia="Times New Roman" w:hAnsi="Iransans" w:cs="B Nazanin"/>
          <w:sz w:val="28"/>
          <w:szCs w:val="28"/>
        </w:rPr>
      </w:pPr>
      <w:r w:rsidRPr="00F54858">
        <w:rPr>
          <w:rFonts w:ascii="Iransans" w:eastAsia="Times New Roman" w:hAnsi="Iransans" w:cs="B Nazanin"/>
          <w:sz w:val="28"/>
          <w:szCs w:val="28"/>
          <w:rtl/>
        </w:rPr>
        <w:t>داروهای ضد اسپاسم یا آنتی کولینرژیک</w:t>
      </w:r>
    </w:p>
    <w:p w:rsidR="00F54858" w:rsidRPr="00F54858" w:rsidRDefault="00F54858" w:rsidP="00F94128">
      <w:pPr>
        <w:numPr>
          <w:ilvl w:val="0"/>
          <w:numId w:val="7"/>
        </w:numPr>
        <w:bidi/>
        <w:spacing w:before="100" w:beforeAutospacing="1" w:after="100" w:afterAutospacing="1" w:line="240" w:lineRule="auto"/>
        <w:jc w:val="both"/>
        <w:textAlignment w:val="baseline"/>
        <w:rPr>
          <w:rFonts w:ascii="Iransans" w:eastAsia="Times New Roman" w:hAnsi="Iransans" w:cs="B Nazanin"/>
          <w:sz w:val="28"/>
          <w:szCs w:val="28"/>
        </w:rPr>
      </w:pPr>
      <w:r w:rsidRPr="00F54858">
        <w:rPr>
          <w:rFonts w:ascii="Iransans" w:eastAsia="Times New Roman" w:hAnsi="Iransans" w:cs="B Nazanin"/>
          <w:sz w:val="28"/>
          <w:szCs w:val="28"/>
          <w:rtl/>
        </w:rPr>
        <w:t>جایگزینی هورمون</w:t>
      </w:r>
    </w:p>
    <w:p w:rsidR="00F54858" w:rsidRPr="00F54858" w:rsidRDefault="00F54858" w:rsidP="00F94128">
      <w:pPr>
        <w:numPr>
          <w:ilvl w:val="0"/>
          <w:numId w:val="7"/>
        </w:numPr>
        <w:bidi/>
        <w:spacing w:before="100" w:beforeAutospacing="1" w:after="100" w:afterAutospacing="1" w:line="240" w:lineRule="auto"/>
        <w:jc w:val="both"/>
        <w:textAlignment w:val="baseline"/>
        <w:rPr>
          <w:rFonts w:ascii="Iransans" w:eastAsia="Times New Roman" w:hAnsi="Iransans" w:cs="Times New Roman"/>
          <w:color w:val="7A7A7A"/>
          <w:sz w:val="24"/>
          <w:szCs w:val="24"/>
        </w:rPr>
      </w:pPr>
      <w:r w:rsidRPr="00F54858">
        <w:rPr>
          <w:rFonts w:ascii="Iransans" w:eastAsia="Times New Roman" w:hAnsi="Iransans" w:cs="B Nazanin"/>
          <w:sz w:val="28"/>
          <w:szCs w:val="28"/>
          <w:rtl/>
        </w:rPr>
        <w:t>آنتی بیوتیک</w:t>
      </w:r>
    </w:p>
    <w:p w:rsidR="00F54858" w:rsidRPr="00F54858" w:rsidRDefault="00F54858" w:rsidP="00165423">
      <w:pPr>
        <w:shd w:val="clear" w:color="auto" w:fill="FFFFFF"/>
        <w:spacing w:before="100" w:beforeAutospacing="1" w:after="100" w:afterAutospacing="1" w:line="240" w:lineRule="auto"/>
        <w:jc w:val="right"/>
        <w:outlineLvl w:val="2"/>
        <w:rPr>
          <w:rFonts w:ascii="Iransans" w:eastAsia="Times New Roman" w:hAnsi="Iransans" w:cs="B Titr"/>
          <w:sz w:val="28"/>
          <w:szCs w:val="28"/>
        </w:rPr>
      </w:pPr>
      <w:r w:rsidRPr="00F54858">
        <w:rPr>
          <w:rFonts w:ascii="Iransans" w:eastAsia="Times New Roman" w:hAnsi="Iransans" w:cs="B Titr"/>
          <w:sz w:val="28"/>
          <w:szCs w:val="28"/>
          <w:rtl/>
        </w:rPr>
        <w:t>وسیله های درمانی</w:t>
      </w:r>
    </w:p>
    <w:p w:rsidR="00F94128" w:rsidRPr="00F54858" w:rsidRDefault="00F94128" w:rsidP="009E069B">
      <w:pPr>
        <w:bidi/>
        <w:spacing w:before="100" w:beforeAutospacing="1" w:after="100" w:afterAutospacing="1" w:line="240" w:lineRule="auto"/>
        <w:ind w:left="360"/>
        <w:jc w:val="both"/>
        <w:textAlignment w:val="baseline"/>
        <w:rPr>
          <w:rFonts w:ascii="Iransans" w:eastAsia="Times New Roman" w:hAnsi="Iransans" w:cs="B Nazanin"/>
          <w:sz w:val="28"/>
          <w:szCs w:val="28"/>
        </w:rPr>
      </w:pPr>
      <w:r w:rsidRPr="00F54858">
        <w:rPr>
          <w:rFonts w:ascii="Iransans" w:eastAsia="Times New Roman" w:hAnsi="Iransans" w:cs="B Nazanin"/>
          <w:color w:val="FF0000"/>
          <w:sz w:val="28"/>
          <w:szCs w:val="28"/>
          <w:rtl/>
        </w:rPr>
        <w:t>تامپون</w:t>
      </w:r>
      <w:r w:rsidRPr="00F54858">
        <w:rPr>
          <w:rFonts w:ascii="Iransans" w:eastAsia="Times New Roman" w:hAnsi="Iransans" w:cs="B Nazanin"/>
          <w:sz w:val="28"/>
          <w:szCs w:val="28"/>
          <w:rtl/>
        </w:rPr>
        <w:t xml:space="preserve"> </w:t>
      </w:r>
      <w:r w:rsidR="00EC520F" w:rsidRPr="00F54858">
        <w:rPr>
          <w:rFonts w:ascii="Iransans" w:eastAsia="Times New Roman" w:hAnsi="Iransans" w:cs="B Nazanin"/>
          <w:sz w:val="28"/>
          <w:szCs w:val="28"/>
          <w:rtl/>
        </w:rPr>
        <w:t xml:space="preserve">وسیله ای </w:t>
      </w:r>
      <w:r w:rsidR="00EC520F">
        <w:rPr>
          <w:rFonts w:ascii="Iransans" w:eastAsia="Times New Roman" w:hAnsi="Iransans" w:cs="B Nazanin" w:hint="cs"/>
          <w:sz w:val="28"/>
          <w:szCs w:val="28"/>
          <w:rtl/>
        </w:rPr>
        <w:t xml:space="preserve">که </w:t>
      </w:r>
      <w:r w:rsidRPr="00F54858">
        <w:rPr>
          <w:rFonts w:ascii="Iransans" w:eastAsia="Times New Roman" w:hAnsi="Iransans" w:cs="B Nazanin"/>
          <w:sz w:val="28"/>
          <w:szCs w:val="28"/>
          <w:rtl/>
        </w:rPr>
        <w:t xml:space="preserve">در میزراه قرار می دهند تا هنگام فعالیت های </w:t>
      </w:r>
      <w:r w:rsidRPr="00EC520F">
        <w:rPr>
          <w:rFonts w:ascii="Iransans" w:eastAsia="Times New Roman" w:hAnsi="Iransans" w:cs="B Nazanin" w:hint="cs"/>
          <w:sz w:val="28"/>
          <w:szCs w:val="28"/>
          <w:rtl/>
        </w:rPr>
        <w:t>تشدیدکننده</w:t>
      </w:r>
      <w:r w:rsidRPr="00F54858">
        <w:rPr>
          <w:rFonts w:ascii="Cambria" w:eastAsia="Times New Roman" w:hAnsi="Cambria" w:cs="Cambria" w:hint="cs"/>
          <w:sz w:val="28"/>
          <w:szCs w:val="28"/>
          <w:rtl/>
        </w:rPr>
        <w:t> </w:t>
      </w:r>
      <w:r w:rsidRPr="00F54858">
        <w:rPr>
          <w:rFonts w:ascii="Iransans" w:eastAsia="Times New Roman" w:hAnsi="Iransans" w:cs="B Nazanin"/>
          <w:sz w:val="28"/>
          <w:szCs w:val="28"/>
          <w:rtl/>
        </w:rPr>
        <w:t>بی اختیاری ادرار</w:t>
      </w:r>
      <w:r w:rsidRPr="00F54858">
        <w:rPr>
          <w:rFonts w:ascii="Cambria" w:eastAsia="Times New Roman" w:hAnsi="Cambria" w:cs="Cambria" w:hint="cs"/>
          <w:sz w:val="28"/>
          <w:szCs w:val="28"/>
          <w:rtl/>
        </w:rPr>
        <w:t> </w:t>
      </w:r>
      <w:r w:rsidRPr="00F54858">
        <w:rPr>
          <w:rFonts w:ascii="Iransans" w:eastAsia="Times New Roman" w:hAnsi="Iransans" w:cs="B Nazanin"/>
          <w:sz w:val="28"/>
          <w:szCs w:val="28"/>
          <w:rtl/>
        </w:rPr>
        <w:t>مورد استفاده قرار گیرد و موقع ادرار کردن باید این وسیله را بیرون بیاورند</w:t>
      </w:r>
      <w:r w:rsidRPr="00F54858">
        <w:rPr>
          <w:rFonts w:ascii="Iransans" w:eastAsia="Times New Roman" w:hAnsi="Iransans" w:cs="B Nazanin"/>
          <w:sz w:val="28"/>
          <w:szCs w:val="28"/>
        </w:rPr>
        <w:t>.</w:t>
      </w:r>
    </w:p>
    <w:p w:rsidR="00F54858" w:rsidRPr="00F54858" w:rsidRDefault="00F94128" w:rsidP="009E069B">
      <w:pPr>
        <w:bidi/>
        <w:spacing w:before="100" w:beforeAutospacing="1" w:after="100" w:afterAutospacing="1" w:line="240" w:lineRule="auto"/>
        <w:ind w:left="360"/>
        <w:jc w:val="both"/>
        <w:textAlignment w:val="baseline"/>
        <w:rPr>
          <w:rFonts w:ascii="Iransans" w:eastAsia="Times New Roman" w:hAnsi="Iransans" w:cs="Times New Roman"/>
          <w:sz w:val="24"/>
          <w:szCs w:val="24"/>
        </w:rPr>
      </w:pPr>
      <w:r w:rsidRPr="00F54858">
        <w:rPr>
          <w:rFonts w:ascii="Iransans" w:eastAsia="Times New Roman" w:hAnsi="Iransans" w:cs="B Nazanin"/>
          <w:color w:val="FF0000"/>
          <w:sz w:val="28"/>
          <w:szCs w:val="28"/>
          <w:rtl/>
        </w:rPr>
        <w:t>پساری</w:t>
      </w:r>
      <w:r w:rsidRPr="00EC520F">
        <w:rPr>
          <w:rFonts w:ascii="Iransans" w:eastAsia="Times New Roman" w:hAnsi="Iransans" w:cs="B Nazanin" w:hint="cs"/>
          <w:color w:val="FF0000"/>
          <w:sz w:val="28"/>
          <w:szCs w:val="28"/>
          <w:rtl/>
        </w:rPr>
        <w:t xml:space="preserve"> </w:t>
      </w:r>
      <w:r w:rsidR="009E069B" w:rsidRPr="00EC520F">
        <w:rPr>
          <w:rFonts w:ascii="Iransans" w:eastAsia="Times New Roman" w:hAnsi="Iransans" w:cs="Cambria" w:hint="cs"/>
          <w:sz w:val="28"/>
          <w:szCs w:val="28"/>
          <w:rtl/>
        </w:rPr>
        <w:t>"</w:t>
      </w:r>
      <w:r w:rsidRPr="00F54858">
        <w:rPr>
          <w:rFonts w:ascii="Iransans" w:eastAsia="Times New Roman" w:hAnsi="Iransans" w:cs="B Nazanin"/>
          <w:sz w:val="28"/>
          <w:szCs w:val="28"/>
          <w:rtl/>
        </w:rPr>
        <w:t xml:space="preserve"> </w:t>
      </w:r>
      <w:r w:rsidR="00F54858" w:rsidRPr="00F54858">
        <w:rPr>
          <w:rFonts w:ascii="Iransans" w:eastAsia="Times New Roman" w:hAnsi="Iransans" w:cs="Times New Roman"/>
          <w:sz w:val="24"/>
          <w:szCs w:val="24"/>
          <w:rtl/>
        </w:rPr>
        <w:t>جایگذاری د</w:t>
      </w:r>
      <w:r w:rsidR="00F54858" w:rsidRPr="00F54858">
        <w:rPr>
          <w:rFonts w:ascii="Iransans" w:eastAsia="Times New Roman" w:hAnsi="Iransans" w:cs="B Nazanin"/>
          <w:sz w:val="28"/>
          <w:szCs w:val="28"/>
          <w:rtl/>
        </w:rPr>
        <w:t>ر پیشابراه (مجاری ادرار)</w:t>
      </w:r>
      <w:r w:rsidRPr="00EC520F">
        <w:rPr>
          <w:rFonts w:ascii="Iransans" w:eastAsia="Times New Roman" w:hAnsi="Iransans" w:cs="B Nazanin" w:hint="cs"/>
          <w:sz w:val="28"/>
          <w:szCs w:val="28"/>
          <w:rtl/>
        </w:rPr>
        <w:t xml:space="preserve"> </w:t>
      </w:r>
      <w:r w:rsidR="009E069B" w:rsidRPr="00EC520F">
        <w:rPr>
          <w:rFonts w:ascii="Iransans" w:eastAsia="Times New Roman" w:hAnsi="Iransans" w:cs="Cambria" w:hint="cs"/>
          <w:sz w:val="28"/>
          <w:szCs w:val="28"/>
          <w:rtl/>
        </w:rPr>
        <w:t>"</w:t>
      </w:r>
      <w:r w:rsidR="00F54858" w:rsidRPr="00F54858">
        <w:rPr>
          <w:rFonts w:ascii="Iransans" w:eastAsia="Times New Roman" w:hAnsi="Iransans" w:cs="B Nazanin"/>
          <w:sz w:val="28"/>
          <w:szCs w:val="28"/>
          <w:rtl/>
        </w:rPr>
        <w:t>: این وسیله برای</w:t>
      </w:r>
      <w:r w:rsidR="00F54858" w:rsidRPr="00F54858">
        <w:rPr>
          <w:rFonts w:ascii="Cambria" w:eastAsia="Times New Roman" w:hAnsi="Cambria" w:cs="Cambria" w:hint="cs"/>
          <w:sz w:val="28"/>
          <w:szCs w:val="28"/>
          <w:rtl/>
        </w:rPr>
        <w:t> </w:t>
      </w:r>
      <w:hyperlink r:id="rId9" w:history="1">
        <w:r w:rsidR="00F54858" w:rsidRPr="00F54858">
          <w:rPr>
            <w:rFonts w:ascii="Iransans" w:eastAsia="Times New Roman" w:hAnsi="Iransans" w:cs="B Nazanin"/>
            <w:sz w:val="28"/>
            <w:szCs w:val="28"/>
            <w:rtl/>
          </w:rPr>
          <w:t>درمان بی اختیاری</w:t>
        </w:r>
      </w:hyperlink>
      <w:r w:rsidR="00165423" w:rsidRPr="00EC520F">
        <w:rPr>
          <w:rFonts w:ascii="Iransans" w:eastAsia="Times New Roman" w:hAnsi="Iransans" w:cs="B Nazanin"/>
          <w:sz w:val="28"/>
          <w:szCs w:val="28"/>
          <w:rtl/>
        </w:rPr>
        <w:t xml:space="preserve"> </w:t>
      </w:r>
      <w:r w:rsidR="00165423" w:rsidRPr="00F54858">
        <w:rPr>
          <w:rFonts w:ascii="Iransans" w:eastAsia="Times New Roman" w:hAnsi="Iransans" w:cs="B Nazanin"/>
          <w:sz w:val="28"/>
          <w:szCs w:val="28"/>
          <w:rtl/>
        </w:rPr>
        <w:t>در زنان انجام می شود</w:t>
      </w:r>
      <w:r w:rsidR="00F54858" w:rsidRPr="00F54858">
        <w:rPr>
          <w:rFonts w:ascii="Iransans" w:eastAsia="Times New Roman" w:hAnsi="Iransans" w:cs="B Nazanin"/>
          <w:sz w:val="28"/>
          <w:szCs w:val="28"/>
        </w:rPr>
        <w:t> </w:t>
      </w:r>
      <w:r w:rsidR="00F54858" w:rsidRPr="00F54858">
        <w:rPr>
          <w:rFonts w:ascii="Iransans" w:eastAsia="Times New Roman" w:hAnsi="Iransans" w:cs="B Nazanin"/>
          <w:sz w:val="28"/>
          <w:szCs w:val="28"/>
          <w:rtl/>
        </w:rPr>
        <w:t xml:space="preserve"> وسیله داخل واژنی شبیه دیافراگم است که از مثانه حمایت می کند در صورت قرار دادن این وسیله در بدن باید هر سه ماه یکبار جهت تمیز کردن و بررسی خارج شود</w:t>
      </w:r>
      <w:r w:rsidR="00F54858" w:rsidRPr="00F54858">
        <w:rPr>
          <w:rFonts w:ascii="Iransans" w:eastAsia="Times New Roman" w:hAnsi="Iransans" w:cs="Times New Roman"/>
          <w:sz w:val="24"/>
          <w:szCs w:val="24"/>
        </w:rPr>
        <w:t>.</w:t>
      </w:r>
    </w:p>
    <w:p w:rsidR="00F54858" w:rsidRPr="00F54858" w:rsidRDefault="00F54858" w:rsidP="00165423">
      <w:pPr>
        <w:shd w:val="clear" w:color="auto" w:fill="FFFFFF"/>
        <w:spacing w:before="100" w:beforeAutospacing="1" w:after="100" w:afterAutospacing="1" w:line="240" w:lineRule="auto"/>
        <w:jc w:val="right"/>
        <w:outlineLvl w:val="2"/>
        <w:rPr>
          <w:rFonts w:ascii="Iransans" w:eastAsia="Times New Roman" w:hAnsi="Iransans" w:cs="B Titr"/>
          <w:sz w:val="28"/>
          <w:szCs w:val="28"/>
        </w:rPr>
      </w:pPr>
      <w:r w:rsidRPr="00F54858">
        <w:rPr>
          <w:rFonts w:ascii="Iransans" w:eastAsia="Times New Roman" w:hAnsi="Iransans" w:cs="B Titr"/>
          <w:sz w:val="28"/>
          <w:szCs w:val="28"/>
          <w:rtl/>
        </w:rPr>
        <w:t>جراحی</w:t>
      </w:r>
    </w:p>
    <w:p w:rsidR="00F54858" w:rsidRPr="00F54858" w:rsidRDefault="00F54858" w:rsidP="004852EA">
      <w:pPr>
        <w:shd w:val="clear" w:color="auto" w:fill="FFFFFF"/>
        <w:bidi/>
        <w:spacing w:before="100" w:beforeAutospacing="1" w:after="100" w:afterAutospacing="1" w:line="240" w:lineRule="auto"/>
        <w:jc w:val="both"/>
        <w:rPr>
          <w:rFonts w:ascii="Iransans" w:eastAsia="Times New Roman" w:hAnsi="Iransans" w:cs="Times New Roman"/>
          <w:sz w:val="24"/>
          <w:szCs w:val="24"/>
        </w:rPr>
      </w:pPr>
      <w:r w:rsidRPr="00F54858">
        <w:rPr>
          <w:rFonts w:ascii="Iransans" w:eastAsia="Times New Roman" w:hAnsi="Iransans" w:cs="B Nazanin"/>
          <w:sz w:val="28"/>
          <w:szCs w:val="28"/>
          <w:rtl/>
        </w:rPr>
        <w:t>جراحی یکی از روش های</w:t>
      </w:r>
      <w:r w:rsidRPr="00F54858">
        <w:rPr>
          <w:rFonts w:ascii="Cambria" w:eastAsia="Times New Roman" w:hAnsi="Cambria" w:cs="Cambria" w:hint="cs"/>
          <w:sz w:val="28"/>
          <w:szCs w:val="28"/>
          <w:rtl/>
        </w:rPr>
        <w:t> </w:t>
      </w:r>
      <w:hyperlink r:id="rId10" w:tgtFrame="_blank" w:history="1">
        <w:r w:rsidRPr="00F54858">
          <w:rPr>
            <w:rFonts w:ascii="Iransans" w:eastAsia="Times New Roman" w:hAnsi="Iransans" w:cs="B Nazanin"/>
            <w:sz w:val="28"/>
            <w:szCs w:val="28"/>
            <w:rtl/>
          </w:rPr>
          <w:t>درمان بی اختیاری ادرار در سالمندان</w:t>
        </w:r>
      </w:hyperlink>
      <w:r w:rsidR="009E069B" w:rsidRPr="00EC520F">
        <w:rPr>
          <w:rFonts w:ascii="Iransans" w:eastAsia="Times New Roman" w:hAnsi="Iransans" w:cs="B Nazanin"/>
          <w:sz w:val="28"/>
          <w:szCs w:val="28"/>
          <w:rtl/>
        </w:rPr>
        <w:t xml:space="preserve"> </w:t>
      </w:r>
      <w:r w:rsidR="009E069B" w:rsidRPr="00F54858">
        <w:rPr>
          <w:rFonts w:ascii="Iransans" w:eastAsia="Times New Roman" w:hAnsi="Iransans" w:cs="B Nazanin"/>
          <w:sz w:val="28"/>
          <w:szCs w:val="28"/>
          <w:rtl/>
        </w:rPr>
        <w:t>می باشد که معمولا زمانی مورد استفاده قرار</w:t>
      </w:r>
      <w:r w:rsidRPr="00F54858">
        <w:rPr>
          <w:rFonts w:ascii="Iransans" w:eastAsia="Times New Roman" w:hAnsi="Iransans" w:cs="B Nazanin"/>
          <w:sz w:val="28"/>
          <w:szCs w:val="28"/>
        </w:rPr>
        <w:t> </w:t>
      </w:r>
      <w:r w:rsidRPr="00F54858">
        <w:rPr>
          <w:rFonts w:ascii="Iransans" w:eastAsia="Times New Roman" w:hAnsi="Iransans" w:cs="B Nazanin"/>
          <w:sz w:val="28"/>
          <w:szCs w:val="28"/>
          <w:rtl/>
        </w:rPr>
        <w:t xml:space="preserve"> می گیرد که دیگر روش های درمانی بی اختیاری بی نتیجه مانده باشد</w:t>
      </w:r>
      <w:r w:rsidRPr="00F54858">
        <w:rPr>
          <w:rFonts w:ascii="Iransans" w:eastAsia="Times New Roman" w:hAnsi="Iransans" w:cs="Times New Roman"/>
          <w:sz w:val="24"/>
          <w:szCs w:val="24"/>
        </w:rPr>
        <w:t>.</w:t>
      </w:r>
    </w:p>
    <w:sectPr w:rsidR="00F54858" w:rsidRPr="00F54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Iransans">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C2E1D"/>
    <w:multiLevelType w:val="multilevel"/>
    <w:tmpl w:val="8E84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0685F"/>
    <w:multiLevelType w:val="multilevel"/>
    <w:tmpl w:val="B5F8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B6C91"/>
    <w:multiLevelType w:val="multilevel"/>
    <w:tmpl w:val="86AA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A3F8D"/>
    <w:multiLevelType w:val="multilevel"/>
    <w:tmpl w:val="7300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97A5B"/>
    <w:multiLevelType w:val="multilevel"/>
    <w:tmpl w:val="8426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FE4597"/>
    <w:multiLevelType w:val="multilevel"/>
    <w:tmpl w:val="EC78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F11B29"/>
    <w:multiLevelType w:val="multilevel"/>
    <w:tmpl w:val="2F6C9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A178E7"/>
    <w:multiLevelType w:val="hybridMultilevel"/>
    <w:tmpl w:val="6840C536"/>
    <w:lvl w:ilvl="0" w:tplc="403827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D73060"/>
    <w:multiLevelType w:val="multilevel"/>
    <w:tmpl w:val="2F6C9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0724E7"/>
    <w:multiLevelType w:val="multilevel"/>
    <w:tmpl w:val="F20A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CC6FB7"/>
    <w:multiLevelType w:val="multilevel"/>
    <w:tmpl w:val="3A5A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5"/>
  </w:num>
  <w:num w:numId="4">
    <w:abstractNumId w:val="2"/>
  </w:num>
  <w:num w:numId="5">
    <w:abstractNumId w:val="0"/>
  </w:num>
  <w:num w:numId="6">
    <w:abstractNumId w:val="1"/>
  </w:num>
  <w:num w:numId="7">
    <w:abstractNumId w:val="6"/>
  </w:num>
  <w:num w:numId="8">
    <w:abstractNumId w:val="4"/>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24"/>
    <w:rsid w:val="00123E11"/>
    <w:rsid w:val="00165423"/>
    <w:rsid w:val="00172600"/>
    <w:rsid w:val="00244E15"/>
    <w:rsid w:val="002F3015"/>
    <w:rsid w:val="004832DD"/>
    <w:rsid w:val="004852EA"/>
    <w:rsid w:val="00582316"/>
    <w:rsid w:val="00713C14"/>
    <w:rsid w:val="00717D8A"/>
    <w:rsid w:val="009E069B"/>
    <w:rsid w:val="00A57B8D"/>
    <w:rsid w:val="00A72EBE"/>
    <w:rsid w:val="00B76D62"/>
    <w:rsid w:val="00C031E3"/>
    <w:rsid w:val="00DE1724"/>
    <w:rsid w:val="00EC520F"/>
    <w:rsid w:val="00F54858"/>
    <w:rsid w:val="00F94128"/>
    <w:rsid w:val="00FE26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ACAF2"/>
  <w15:chartTrackingRefBased/>
  <w15:docId w15:val="{740D1FFA-D82E-43A6-B177-85E24C9B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7254">
      <w:bodyDiv w:val="1"/>
      <w:marLeft w:val="0"/>
      <w:marRight w:val="0"/>
      <w:marTop w:val="0"/>
      <w:marBottom w:val="0"/>
      <w:divBdr>
        <w:top w:val="none" w:sz="0" w:space="0" w:color="auto"/>
        <w:left w:val="none" w:sz="0" w:space="0" w:color="auto"/>
        <w:bottom w:val="none" w:sz="0" w:space="0" w:color="auto"/>
        <w:right w:val="none" w:sz="0" w:space="0" w:color="auto"/>
      </w:divBdr>
      <w:divsChild>
        <w:div w:id="1215045277">
          <w:marLeft w:val="0"/>
          <w:marRight w:val="0"/>
          <w:marTop w:val="0"/>
          <w:marBottom w:val="0"/>
          <w:divBdr>
            <w:top w:val="none" w:sz="0" w:space="0" w:color="auto"/>
            <w:left w:val="none" w:sz="0" w:space="0" w:color="auto"/>
            <w:bottom w:val="none" w:sz="0" w:space="0" w:color="auto"/>
            <w:right w:val="none" w:sz="0" w:space="0" w:color="auto"/>
          </w:divBdr>
        </w:div>
      </w:divsChild>
    </w:div>
    <w:div w:id="594557466">
      <w:bodyDiv w:val="1"/>
      <w:marLeft w:val="0"/>
      <w:marRight w:val="0"/>
      <w:marTop w:val="0"/>
      <w:marBottom w:val="0"/>
      <w:divBdr>
        <w:top w:val="none" w:sz="0" w:space="0" w:color="auto"/>
        <w:left w:val="none" w:sz="0" w:space="0" w:color="auto"/>
        <w:bottom w:val="none" w:sz="0" w:space="0" w:color="auto"/>
        <w:right w:val="none" w:sz="0" w:space="0" w:color="auto"/>
      </w:divBdr>
      <w:divsChild>
        <w:div w:id="1481924842">
          <w:marLeft w:val="0"/>
          <w:marRight w:val="0"/>
          <w:marTop w:val="150"/>
          <w:marBottom w:val="150"/>
          <w:divBdr>
            <w:top w:val="single" w:sz="12" w:space="8" w:color="020053"/>
            <w:left w:val="single" w:sz="12" w:space="8" w:color="020053"/>
            <w:bottom w:val="single" w:sz="12" w:space="8" w:color="020053"/>
            <w:right w:val="single" w:sz="12" w:space="8" w:color="02005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drtorabparhiz.ir/%d8%af%d8%b1%d9%85%d8%a7%d9%86-%d8%a8%db%8c-%d8%a7%d8%ae%d8%aa%db%8c%d8%a7%d8%b1%db%8c-%d8%a7%d8%af%d8%b1%d8%a7%d8%b1-%d8%af%d8%b1-%d8%b3%d8%a7%d9%84%d9%85%d9%86%d8%af%d8%a7%d9%8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drmmansoori.com/%d8%a7%d8%ab%d8%b1%d8%a7%d8%aa-%d8%af%db%8c%d8%a7%d8%a8%d8%aa-%d8%a8%d8%b1-%d8%b9%d9%85%d9%84%da%a9%d8%b1%d8%af-%d9%85%d8%ab%d8%a7%d9%86%d9%87-%d8%8c-%d8%b1%d9%88%d8%b4-%d9%87%d8%a7%db%8c-%d8%aa%d8%b4/" TargetMode="External"/><Relationship Id="rId10" Type="http://schemas.openxmlformats.org/officeDocument/2006/relationships/hyperlink" Target="https://drtorabparhiz.ir/%d8%af%d8%b1%d9%85%d8%a7%d9%86-%d8%a8%db%8c-%d8%a7%d8%ae%d8%aa%db%8c%d8%a7%d8%b1%db%8c-%d8%a7%d8%af%d8%b1%d8%a7%d8%b1-%d8%af%d8%b1-%d8%b3%d8%a7%d9%84%d9%85%d9%86%d8%af%d8%a7%d9%86/" TargetMode="External"/><Relationship Id="rId4" Type="http://schemas.openxmlformats.org/officeDocument/2006/relationships/webSettings" Target="webSettings.xml"/><Relationship Id="rId9" Type="http://schemas.openxmlformats.org/officeDocument/2006/relationships/hyperlink" Target="https://drtorabparhiz.ir/%D8%AF%D8%B1%D9%85%D8%A7%D9%86-%D8%A8%DB%8C-%D8%A7%D8%AE%D8%AA%DB%8C%D8%A7%D8%B1%DB%8C-%D8%A7%D8%AF%D8%B1%D8%A7%D8%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2023-08-08T06:42:00Z</dcterms:created>
  <dcterms:modified xsi:type="dcterms:W3CDTF">2023-08-08T08:20:00Z</dcterms:modified>
</cp:coreProperties>
</file>